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2B71D" w14:textId="23F55787" w:rsidR="004E6BFE" w:rsidRDefault="007431EB" w:rsidP="007343F6">
      <w:pPr>
        <w:pStyle w:val="Heading1"/>
      </w:pPr>
      <w:r>
        <w:rPr>
          <w:noProof/>
          <w:lang w:eastAsia="en-AU"/>
        </w:rPr>
        <w:drawing>
          <wp:anchor distT="0" distB="0" distL="114300" distR="114300" simplePos="0" relativeHeight="251679744" behindDoc="1" locked="0" layoutInCell="1" allowOverlap="1" wp14:anchorId="0D487370" wp14:editId="79813576">
            <wp:simplePos x="0" y="0"/>
            <wp:positionH relativeFrom="column">
              <wp:posOffset>-76361</wp:posOffset>
            </wp:positionH>
            <wp:positionV relativeFrom="paragraph">
              <wp:posOffset>49710</wp:posOffset>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4E6BFE" w:rsidRPr="002B33CE">
        <w:t>Purpose</w:t>
      </w:r>
    </w:p>
    <w:p w14:paraId="355C8187" w14:textId="2C83DCBF" w:rsidR="00187E10" w:rsidRDefault="00187E10">
      <w:pPr>
        <w:pStyle w:val="BODYTEXTELAA"/>
      </w:pPr>
      <w:r w:rsidRPr="00187E10">
        <w:t xml:space="preserve">This policy will provide guidelines to: </w:t>
      </w:r>
    </w:p>
    <w:p w14:paraId="59B84801" w14:textId="77777777" w:rsidR="00576A89" w:rsidRPr="00576A89" w:rsidRDefault="00576A89" w:rsidP="00576A89">
      <w:pPr>
        <w:pStyle w:val="Bullets1"/>
        <w:numPr>
          <w:ilvl w:val="0"/>
          <w:numId w:val="19"/>
        </w:numPr>
        <w:rPr>
          <w:rFonts w:ascii="TheSansB W3 Light" w:eastAsiaTheme="minorHAnsi" w:hAnsi="TheSansB W3 Light" w:cstheme="minorBidi"/>
          <w:szCs w:val="24"/>
          <w:lang w:eastAsia="en-US"/>
        </w:rPr>
      </w:pPr>
      <w:r w:rsidRPr="00576A89">
        <w:rPr>
          <w:rFonts w:ascii="TheSansB W3 Light" w:eastAsiaTheme="minorHAnsi" w:hAnsi="TheSansB W3 Light" w:cstheme="minorBidi"/>
          <w:szCs w:val="24"/>
          <w:lang w:eastAsia="en-US"/>
        </w:rPr>
        <w:t>ensure that fundraising activities are carried out in an ethical manner</w:t>
      </w:r>
    </w:p>
    <w:p w14:paraId="0DAF262F" w14:textId="77777777" w:rsidR="00576A89" w:rsidRPr="00576A89" w:rsidRDefault="00576A89" w:rsidP="00576A89">
      <w:pPr>
        <w:pStyle w:val="Bullets1"/>
        <w:numPr>
          <w:ilvl w:val="0"/>
          <w:numId w:val="19"/>
        </w:numPr>
        <w:rPr>
          <w:rFonts w:ascii="TheSansB W3 Light" w:eastAsiaTheme="minorHAnsi" w:hAnsi="TheSansB W3 Light" w:cstheme="minorBidi"/>
          <w:szCs w:val="24"/>
          <w:lang w:eastAsia="en-US"/>
        </w:rPr>
      </w:pPr>
      <w:proofErr w:type="gramStart"/>
      <w:r w:rsidRPr="00576A89">
        <w:rPr>
          <w:rFonts w:ascii="TheSansB W3 Light" w:eastAsiaTheme="minorHAnsi" w:hAnsi="TheSansB W3 Light" w:cstheme="minorBidi"/>
          <w:szCs w:val="24"/>
          <w:lang w:eastAsia="en-US"/>
        </w:rPr>
        <w:t>identify</w:t>
      </w:r>
      <w:proofErr w:type="gramEnd"/>
      <w:r w:rsidRPr="00576A89">
        <w:rPr>
          <w:rFonts w:ascii="TheSansB W3 Light" w:eastAsiaTheme="minorHAnsi" w:hAnsi="TheSansB W3 Light" w:cstheme="minorBidi"/>
          <w:szCs w:val="24"/>
          <w:lang w:eastAsia="en-US"/>
        </w:rPr>
        <w:t xml:space="preserve"> Woodridge Pre-School’s position on fundraising practice and to document the standards expected in raising funds from the community.</w:t>
      </w:r>
    </w:p>
    <w:p w14:paraId="2D8F2D09" w14:textId="68DAD613" w:rsidR="00187E10" w:rsidRDefault="00187E10" w:rsidP="00187E10">
      <w:pPr>
        <w:pStyle w:val="Bullets1"/>
        <w:numPr>
          <w:ilvl w:val="0"/>
          <w:numId w:val="0"/>
        </w:numPr>
        <w:ind w:left="1276"/>
      </w:pPr>
      <w:r>
        <w:rPr>
          <w:rFonts w:ascii="Lato" w:hAnsi="Lato" w:cs="Lato"/>
          <w:noProof/>
          <w:color w:val="000000" w:themeColor="text1"/>
          <w:szCs w:val="20"/>
        </w:rPr>
        <w:drawing>
          <wp:anchor distT="0" distB="0" distL="114300" distR="114300" simplePos="0" relativeHeight="251681792" behindDoc="1" locked="0" layoutInCell="1" allowOverlap="1" wp14:anchorId="76BBC180" wp14:editId="1E2E6DDE">
            <wp:simplePos x="0" y="0"/>
            <wp:positionH relativeFrom="column">
              <wp:posOffset>-120015</wp:posOffset>
            </wp:positionH>
            <wp:positionV relativeFrom="paragraph">
              <wp:posOffset>219075</wp:posOffset>
            </wp:positionV>
            <wp:extent cx="827405" cy="8274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E5F6801" w14:textId="1DA921F7" w:rsidR="00A95F87" w:rsidRDefault="00A95F87" w:rsidP="00716C94">
      <w:pPr>
        <w:ind w:left="1276"/>
      </w:pPr>
      <w:r>
        <w:rPr>
          <w:noProof/>
          <w:lang w:eastAsia="en-AU"/>
        </w:rPr>
        <mc:AlternateContent>
          <mc:Choice Requires="wps">
            <w:drawing>
              <wp:anchor distT="0" distB="0" distL="114300" distR="114300" simplePos="0" relativeHeight="251637248" behindDoc="0" locked="1" layoutInCell="0" allowOverlap="1" wp14:anchorId="0D50B00E" wp14:editId="6B7EB391">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xmlns:w16="http://schemas.microsoft.com/office/word/2018/wordml" xmlns:w16cex="http://schemas.microsoft.com/office/word/2018/wordml/cex">
            <w:pict>
              <v:line id="Straight Connector 7"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o:allowincell="f" strokecolor="#f69434" strokeweight="1.25pt" from="64.65pt,.85pt" to="514.2pt,.85pt" w14:anchorId="1C25AF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">
                <v:stroke dashstyle="1 1"/>
                <w10:anchorlock/>
              </v:line>
            </w:pict>
          </mc:Fallback>
        </mc:AlternateContent>
      </w:r>
    </w:p>
    <w:p w14:paraId="1D25A836" w14:textId="6130F014" w:rsidR="004E6BFE" w:rsidRDefault="00A95F87" w:rsidP="007343F6">
      <w:pPr>
        <w:pStyle w:val="PolicyStatement"/>
      </w:pPr>
      <w:r>
        <w:t xml:space="preserve">Policy </w:t>
      </w:r>
      <w:r w:rsidRPr="002B33CE">
        <w:t>Statement</w:t>
      </w:r>
    </w:p>
    <w:p w14:paraId="48B2DBC9" w14:textId="77777777" w:rsidR="00A95F87" w:rsidRPr="00187E10" w:rsidRDefault="00A95F87" w:rsidP="007343F6">
      <w:pPr>
        <w:pStyle w:val="Heading2"/>
        <w:rPr>
          <w:b/>
          <w:bCs/>
        </w:rPr>
      </w:pPr>
      <w:r w:rsidRPr="00187E10">
        <w:rPr>
          <w:b/>
          <w:bCs/>
        </w:rPr>
        <w:t>Values</w:t>
      </w:r>
    </w:p>
    <w:p w14:paraId="10A68264" w14:textId="576C0422" w:rsidR="00A95F87" w:rsidRDefault="0005148A">
      <w:pPr>
        <w:pStyle w:val="BODYTEXTELAA"/>
      </w:pPr>
      <w:sdt>
        <w:sdtPr>
          <w:alias w:val="Company"/>
          <w:tag w:val=""/>
          <w:id w:val="-572041216"/>
          <w:placeholder>
            <w:docPart w:val="DF6FF91C0BDF44F4AB52BD153161C186"/>
          </w:placeholder>
          <w:dataBinding w:prefixMappings="xmlns:ns0='http://schemas.openxmlformats.org/officeDocument/2006/extended-properties' " w:xpath="/ns0:Properties[1]/ns0:Company[1]" w:storeItemID="{6668398D-A668-4E3E-A5EB-62B293D839F1}"/>
          <w:text/>
        </w:sdtPr>
        <w:sdtEndPr/>
        <w:sdtContent>
          <w:r w:rsidR="002B60A4">
            <w:t>Woodridge Pre-school</w:t>
          </w:r>
        </w:sdtContent>
      </w:sdt>
      <w:r w:rsidR="0022229F" w:rsidRPr="0022229F">
        <w:t xml:space="preserve"> is committed to</w:t>
      </w:r>
      <w:r w:rsidR="00A95F87">
        <w:t>:</w:t>
      </w:r>
    </w:p>
    <w:p w14:paraId="7908BBB1" w14:textId="77777777" w:rsidR="00576A89" w:rsidRPr="00576A89" w:rsidRDefault="00576A89" w:rsidP="00576A89">
      <w:pPr>
        <w:pStyle w:val="Bullets1"/>
        <w:numPr>
          <w:ilvl w:val="0"/>
          <w:numId w:val="20"/>
        </w:numPr>
        <w:rPr>
          <w:rFonts w:ascii="TheSansB W3 Light" w:eastAsiaTheme="minorHAnsi" w:hAnsi="TheSansB W3 Light" w:cstheme="minorBidi"/>
          <w:szCs w:val="24"/>
          <w:lang w:eastAsia="en-US"/>
        </w:rPr>
      </w:pPr>
      <w:r w:rsidRPr="00576A89">
        <w:rPr>
          <w:rFonts w:ascii="TheSansB W3 Light" w:eastAsiaTheme="minorHAnsi" w:hAnsi="TheSansB W3 Light" w:cstheme="minorBidi"/>
          <w:szCs w:val="24"/>
          <w:lang w:eastAsia="en-US"/>
        </w:rPr>
        <w:t>ethical and transparent fundraising, consistent with the values of Woodridge Pre-school</w:t>
      </w:r>
    </w:p>
    <w:p w14:paraId="5F156385" w14:textId="77777777" w:rsidR="00576A89" w:rsidRPr="00576A89" w:rsidRDefault="00576A89" w:rsidP="00576A89">
      <w:pPr>
        <w:pStyle w:val="Bullets1"/>
        <w:numPr>
          <w:ilvl w:val="0"/>
          <w:numId w:val="20"/>
        </w:numPr>
        <w:rPr>
          <w:rFonts w:ascii="TheSansB W3 Light" w:eastAsiaTheme="minorHAnsi" w:hAnsi="TheSansB W3 Light" w:cstheme="minorBidi"/>
          <w:szCs w:val="24"/>
          <w:lang w:eastAsia="en-US"/>
        </w:rPr>
      </w:pPr>
      <w:r w:rsidRPr="00576A89">
        <w:rPr>
          <w:rFonts w:ascii="TheSansB W3 Light" w:eastAsiaTheme="minorHAnsi" w:hAnsi="TheSansB W3 Light" w:cstheme="minorBidi"/>
          <w:szCs w:val="24"/>
          <w:lang w:eastAsia="en-US"/>
        </w:rPr>
        <w:t>fundraising efforts will be linked to the goals and targets of Woodridge Pre-school’s facilities and/or educational programs and all monies, goods and services raised will be utilised to support the children’s program</w:t>
      </w:r>
    </w:p>
    <w:p w14:paraId="5297C6A6" w14:textId="77777777" w:rsidR="00576A89" w:rsidRPr="00576A89" w:rsidRDefault="00576A89" w:rsidP="00576A89">
      <w:pPr>
        <w:pStyle w:val="Bullets1"/>
        <w:numPr>
          <w:ilvl w:val="0"/>
          <w:numId w:val="20"/>
        </w:numPr>
        <w:rPr>
          <w:rFonts w:ascii="TheSansB W3 Light" w:eastAsiaTheme="minorHAnsi" w:hAnsi="TheSansB W3 Light" w:cstheme="minorBidi"/>
          <w:szCs w:val="24"/>
          <w:lang w:eastAsia="en-US"/>
        </w:rPr>
      </w:pPr>
      <w:r w:rsidRPr="00576A89">
        <w:rPr>
          <w:rFonts w:ascii="TheSansB W3 Light" w:eastAsiaTheme="minorHAnsi" w:hAnsi="TheSansB W3 Light" w:cstheme="minorBidi"/>
          <w:szCs w:val="24"/>
          <w:lang w:eastAsia="en-US"/>
        </w:rPr>
        <w:t>any communications made in the course of carrying out a fundraising activity shall be truthful and non-deceptive</w:t>
      </w:r>
    </w:p>
    <w:p w14:paraId="23ACA646" w14:textId="77777777" w:rsidR="00576A89" w:rsidRPr="00576A89" w:rsidRDefault="00576A89" w:rsidP="00576A89">
      <w:pPr>
        <w:pStyle w:val="Bullets1"/>
        <w:numPr>
          <w:ilvl w:val="0"/>
          <w:numId w:val="20"/>
        </w:numPr>
        <w:rPr>
          <w:rFonts w:ascii="TheSansB W3 Light" w:eastAsiaTheme="minorHAnsi" w:hAnsi="TheSansB W3 Light" w:cstheme="minorBidi"/>
          <w:szCs w:val="24"/>
          <w:lang w:eastAsia="en-US"/>
        </w:rPr>
      </w:pPr>
      <w:r w:rsidRPr="00576A89">
        <w:rPr>
          <w:rFonts w:ascii="TheSansB W3 Light" w:eastAsiaTheme="minorHAnsi" w:hAnsi="TheSansB W3 Light" w:cstheme="minorBidi"/>
          <w:szCs w:val="24"/>
          <w:lang w:eastAsia="en-US"/>
        </w:rPr>
        <w:t>fundraising activities will not be undertaken if they expose Woodridge Pre-school to any unacceptable financial or reputational risk</w:t>
      </w:r>
    </w:p>
    <w:p w14:paraId="31738859" w14:textId="77777777" w:rsidR="00576A89" w:rsidRPr="00576A89" w:rsidRDefault="00576A89" w:rsidP="00576A89">
      <w:pPr>
        <w:pStyle w:val="Bullets1"/>
        <w:numPr>
          <w:ilvl w:val="0"/>
          <w:numId w:val="20"/>
        </w:numPr>
        <w:rPr>
          <w:rFonts w:ascii="TheSansB W3 Light" w:eastAsiaTheme="minorHAnsi" w:hAnsi="TheSansB W3 Light" w:cstheme="minorBidi"/>
          <w:szCs w:val="24"/>
          <w:lang w:eastAsia="en-US"/>
        </w:rPr>
      </w:pPr>
      <w:proofErr w:type="gramStart"/>
      <w:r w:rsidRPr="00576A89">
        <w:rPr>
          <w:rFonts w:ascii="TheSansB W3 Light" w:eastAsiaTheme="minorHAnsi" w:hAnsi="TheSansB W3 Light" w:cstheme="minorBidi"/>
          <w:szCs w:val="24"/>
          <w:lang w:eastAsia="en-US"/>
        </w:rPr>
        <w:t>no</w:t>
      </w:r>
      <w:proofErr w:type="gramEnd"/>
      <w:r w:rsidRPr="00576A89">
        <w:rPr>
          <w:rFonts w:ascii="TheSansB W3 Light" w:eastAsiaTheme="minorHAnsi" w:hAnsi="TheSansB W3 Light" w:cstheme="minorBidi"/>
          <w:szCs w:val="24"/>
          <w:lang w:eastAsia="en-US"/>
        </w:rPr>
        <w:t xml:space="preserve"> person directly or indirectly employed by, or volunteering for, Woodridge Pre-school shall accept commissions or bonuses for fundraising activities on behalf of the organisation.</w:t>
      </w:r>
    </w:p>
    <w:p w14:paraId="1D22E419" w14:textId="69BA2753" w:rsidR="00A95F87" w:rsidRDefault="00A95F87" w:rsidP="007343F6">
      <w:pPr>
        <w:pStyle w:val="Heading2"/>
      </w:pPr>
      <w:r>
        <w:t>Scope</w:t>
      </w:r>
    </w:p>
    <w:p w14:paraId="25839703" w14:textId="45DE6E68" w:rsidR="009D1539" w:rsidRDefault="2154538E">
      <w:pPr>
        <w:pStyle w:val="BODYTEXTELAA"/>
      </w:pPr>
      <w:r>
        <w:t xml:space="preserve">This policy applies to the approved provider, persons with management or control, nominated supervisor, persons in day-to-day charge, early childhood teachers, educators, staff, students, volunteers, parents/guardians, children, and others attending the programs and activities of </w:t>
      </w:r>
      <w:sdt>
        <w:sdtPr>
          <w:alias w:val="Company"/>
          <w:tag w:val=""/>
          <w:id w:val="-921409575"/>
          <w:placeholder>
            <w:docPart w:val="42E6CC0490D44459858A0528CE882622"/>
          </w:placeholder>
          <w:dataBinding w:prefixMappings="xmlns:ns0='http://schemas.openxmlformats.org/officeDocument/2006/extended-properties' " w:xpath="/ns0:Properties[1]/ns0:Company[1]" w:storeItemID="{6668398D-A668-4E3E-A5EB-62B293D839F1}"/>
          <w:text/>
        </w:sdtPr>
        <w:sdtEndPr/>
        <w:sdtContent>
          <w:r w:rsidR="002B60A4">
            <w:t>Woodridge Pre-school</w:t>
          </w:r>
        </w:sdtContent>
      </w:sdt>
      <w:r>
        <w:t xml:space="preserve"> including during offsite excursions and activities.</w:t>
      </w:r>
    </w:p>
    <w:p w14:paraId="2A9B5753" w14:textId="26B72067" w:rsidR="009D1539" w:rsidRPr="009D1539" w:rsidRDefault="009D1539">
      <w:pPr>
        <w:pStyle w:val="BODYTEXTELAA"/>
      </w:pPr>
    </w:p>
    <w:p w14:paraId="3D1D45F2" w14:textId="1D32B79A" w:rsidR="006540D2" w:rsidRDefault="00A95F87" w:rsidP="00CB526B">
      <w:r>
        <w:rPr>
          <w:noProof/>
          <w:szCs w:val="24"/>
          <w:lang w:eastAsia="en-AU"/>
        </w:rPr>
        <mc:AlternateContent>
          <mc:Choice Requires="wps">
            <w:drawing>
              <wp:anchor distT="0" distB="0" distL="114300" distR="114300" simplePos="0" relativeHeight="251661312" behindDoc="0" locked="1" layoutInCell="0" allowOverlap="1" wp14:anchorId="32F9F3D7" wp14:editId="0F1C880C">
                <wp:simplePos x="0" y="0"/>
                <wp:positionH relativeFrom="column">
                  <wp:posOffset>821055</wp:posOffset>
                </wp:positionH>
                <wp:positionV relativeFrom="paragraph">
                  <wp:posOffset>10795</wp:posOffset>
                </wp:positionV>
                <wp:extent cx="5709600" cy="1"/>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xmlns:w16="http://schemas.microsoft.com/office/word/2018/wordml" xmlns:w16cex="http://schemas.microsoft.com/office/word/2018/wordml/cex">
            <w:pict>
              <v:line id="Straight Connector 3"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o:allowincell="f" strokecolor="#f69434" strokeweight="1.25pt" from="64.65pt,.85pt" to="514.2pt,.85pt" w14:anchorId="59D88E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ADT9FfMBAAAyBAAADgAAAAAAAAAAAAAAAAAuAgAAZHJzL2Uy&#10;b0RvYy54bWxQSwECLQAUAAYACAAAACEAzTleB9sAAAAIAQAADwAAAAAAAAAAAAAAAABNBAAAZHJz&#10;L2Rvd25yZXYueG1sUEsFBgAAAAAEAAQA8wAAAFUFAAAAAA==&#10;">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2"/>
        <w:gridCol w:w="709"/>
        <w:gridCol w:w="709"/>
        <w:gridCol w:w="709"/>
        <w:gridCol w:w="709"/>
        <w:gridCol w:w="709"/>
      </w:tblGrid>
      <w:tr w:rsidR="00F6450C" w14:paraId="3D33B545" w14:textId="77777777" w:rsidTr="00F6450C">
        <w:trPr>
          <w:cnfStyle w:val="100000000000" w:firstRow="1" w:lastRow="0" w:firstColumn="0" w:lastColumn="0" w:oddVBand="0" w:evenVBand="0" w:oddHBand="0" w:evenHBand="0" w:firstRowFirstColumn="0" w:firstRowLastColumn="0" w:lastRowFirstColumn="0" w:lastRowLastColumn="0"/>
          <w:cantSplit/>
          <w:trHeight w:val="3011"/>
        </w:trPr>
        <w:tc>
          <w:tcPr>
            <w:tcW w:w="5522" w:type="dxa"/>
            <w:vAlign w:val="center"/>
          </w:tcPr>
          <w:p w14:paraId="15139156" w14:textId="428F538F" w:rsidR="00FD2FD0" w:rsidRDefault="00FD2FD0" w:rsidP="005A496C">
            <w:pPr>
              <w:pStyle w:val="Responsibilities"/>
              <w:ind w:left="0"/>
              <w:rPr>
                <w:rFonts w:ascii="TheSansB W3 Light" w:hAnsi="TheSansB W3 Light"/>
              </w:rPr>
            </w:pPr>
            <w:r>
              <w:t>Responsibilities</w:t>
            </w:r>
          </w:p>
        </w:tc>
        <w:tc>
          <w:tcPr>
            <w:tcW w:w="709" w:type="dxa"/>
            <w:shd w:val="clear" w:color="auto" w:fill="FBFDE9"/>
            <w:textDirection w:val="tbRl"/>
            <w:hideMark/>
          </w:tcPr>
          <w:p w14:paraId="2ABB5E3F" w14:textId="157A4FC8" w:rsidR="00FD2FD0" w:rsidRPr="005A496C" w:rsidRDefault="0047231E" w:rsidP="005A496C">
            <w:pPr>
              <w:pStyle w:val="GreenTableHeadings"/>
              <w:framePr w:hSpace="0" w:wrap="auto" w:vAnchor="margin" w:hAnchor="text" w:xAlign="left" w:yAlign="inline"/>
              <w:rPr>
                <w:color w:val="auto"/>
              </w:rPr>
            </w:pPr>
            <w:r w:rsidRPr="00715A35">
              <w:t>A</w:t>
            </w:r>
            <w:r w:rsidR="00FD2FD0" w:rsidRPr="00715A35">
              <w:t>pproved provider and persons with management or control</w:t>
            </w:r>
          </w:p>
        </w:tc>
        <w:tc>
          <w:tcPr>
            <w:tcW w:w="709" w:type="dxa"/>
            <w:shd w:val="clear" w:color="auto" w:fill="F3F9BF"/>
            <w:textDirection w:val="tbRl"/>
            <w:hideMark/>
          </w:tcPr>
          <w:p w14:paraId="711B4DBB" w14:textId="54987B5B" w:rsidR="00FD2FD0" w:rsidRPr="005A496C" w:rsidRDefault="0047231E" w:rsidP="005A496C">
            <w:pPr>
              <w:pStyle w:val="GreenTableHeadings"/>
              <w:framePr w:hSpace="0" w:wrap="auto" w:vAnchor="margin" w:hAnchor="text" w:xAlign="left" w:yAlign="inline"/>
              <w:rPr>
                <w:color w:val="auto"/>
              </w:rPr>
            </w:pPr>
            <w:r w:rsidRPr="00715A35">
              <w:t>N</w:t>
            </w:r>
            <w:r w:rsidR="00FD2FD0" w:rsidRPr="00715A35">
              <w:t>ominated supervisor and persons in day-to-day charge</w:t>
            </w:r>
          </w:p>
        </w:tc>
        <w:tc>
          <w:tcPr>
            <w:tcW w:w="709" w:type="dxa"/>
            <w:shd w:val="clear" w:color="auto" w:fill="ECF593"/>
            <w:textDirection w:val="tbRl"/>
            <w:hideMark/>
          </w:tcPr>
          <w:p w14:paraId="3F81FDA3" w14:textId="77777777" w:rsidR="00FD2FD0" w:rsidRPr="005A496C" w:rsidRDefault="00FD2FD0" w:rsidP="005A496C">
            <w:pPr>
              <w:pStyle w:val="GreenTableHeadings"/>
              <w:framePr w:hSpace="0" w:wrap="auto" w:vAnchor="margin" w:hAnchor="text" w:xAlign="left" w:yAlign="inline"/>
              <w:rPr>
                <w:color w:val="auto"/>
              </w:rPr>
            </w:pPr>
            <w:r w:rsidRPr="00715A35">
              <w:t>Early childhood teacher, educators and all other staff</w:t>
            </w:r>
          </w:p>
        </w:tc>
        <w:tc>
          <w:tcPr>
            <w:tcW w:w="709" w:type="dxa"/>
            <w:shd w:val="clear" w:color="auto" w:fill="E6F272"/>
            <w:textDirection w:val="tbRl"/>
            <w:hideMark/>
          </w:tcPr>
          <w:p w14:paraId="78EC360C" w14:textId="77777777" w:rsidR="00FD2FD0" w:rsidRPr="005A496C" w:rsidRDefault="00FD2FD0" w:rsidP="005A496C">
            <w:pPr>
              <w:pStyle w:val="GreenTableHeadings"/>
              <w:framePr w:hSpace="0" w:wrap="auto" w:vAnchor="margin" w:hAnchor="text" w:xAlign="left" w:yAlign="inline"/>
              <w:rPr>
                <w:color w:val="auto"/>
              </w:rPr>
            </w:pPr>
            <w:r w:rsidRPr="00715A35">
              <w:t>Parents/guardians</w:t>
            </w:r>
          </w:p>
        </w:tc>
        <w:tc>
          <w:tcPr>
            <w:tcW w:w="709" w:type="dxa"/>
            <w:shd w:val="clear" w:color="auto" w:fill="DFEE4C"/>
            <w:textDirection w:val="tbRl"/>
            <w:hideMark/>
          </w:tcPr>
          <w:p w14:paraId="18E2506A" w14:textId="77777777" w:rsidR="00FD2FD0" w:rsidRPr="005A496C" w:rsidRDefault="00FD2FD0" w:rsidP="005A496C">
            <w:pPr>
              <w:pStyle w:val="GreenTableHeadings"/>
              <w:framePr w:hSpace="0" w:wrap="auto" w:vAnchor="margin" w:hAnchor="text" w:xAlign="left" w:yAlign="inline"/>
              <w:rPr>
                <w:color w:val="auto"/>
              </w:rPr>
            </w:pPr>
            <w:r w:rsidRPr="00715A35">
              <w:t>Contractors, volunteers and students</w:t>
            </w:r>
          </w:p>
        </w:tc>
      </w:tr>
      <w:tr w:rsidR="00F6450C" w14:paraId="79E35B76"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03BDEBD7" w14:textId="317909AF" w:rsidR="00FD2FD0" w:rsidRPr="00576A89" w:rsidRDefault="00576A89" w:rsidP="00576A89">
            <w:pPr>
              <w:spacing w:before="40" w:after="200" w:line="22" w:lineRule="atLeast"/>
              <w:jc w:val="both"/>
              <w:rPr>
                <w:szCs w:val="24"/>
              </w:rPr>
            </w:pPr>
            <w:r>
              <w:rPr>
                <w:szCs w:val="24"/>
              </w:rPr>
              <w:lastRenderedPageBreak/>
              <w:t>A</w:t>
            </w:r>
            <w:r w:rsidRPr="00576A89">
              <w:rPr>
                <w:szCs w:val="24"/>
              </w:rPr>
              <w:t>pproval of all fundraising events or activities on behalf of Woodridge Pre-School</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80D4D6E" w14:textId="71E99913" w:rsidR="00FD2FD0" w:rsidRPr="00576A89" w:rsidRDefault="0032165F" w:rsidP="0084023C">
            <w:pPr>
              <w:pStyle w:val="tickbold"/>
              <w:framePr w:hSpace="0" w:wrap="auto" w:vAnchor="margin" w:hAnchor="text" w:xAlign="left" w:yAlign="inline"/>
            </w:pPr>
            <w:r w:rsidRPr="00576A89">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16042E3" w14:textId="2101CAC4" w:rsidR="00FD2FD0" w:rsidRPr="002F5B6C" w:rsidRDefault="00FD2FD0" w:rsidP="0084023C">
            <w:pPr>
              <w:pStyle w:val="tickbold"/>
              <w:framePr w:hSpace="0" w:wrap="auto" w:vAnchor="margin" w:hAnchor="text" w:xAlign="left" w:yAlign="inline"/>
              <w:rPr>
                <w:b/>
              </w:rP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4F2D4B6" w14:textId="5CCC7F64" w:rsidR="00FD2FD0" w:rsidRDefault="00FD2FD0"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D70036" w14:textId="77777777" w:rsidR="00FD2FD0" w:rsidRDefault="00FD2FD0"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D301D5D" w14:textId="77777777" w:rsidR="00FD2FD0" w:rsidRDefault="00FD2FD0" w:rsidP="0084023C">
            <w:pPr>
              <w:pStyle w:val="tickbold"/>
              <w:framePr w:hSpace="0" w:wrap="auto" w:vAnchor="margin" w:hAnchor="text" w:xAlign="left" w:yAlign="inline"/>
            </w:pPr>
          </w:p>
        </w:tc>
      </w:tr>
      <w:tr w:rsidR="00F6450C" w14:paraId="7E2E13C0"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2238C68A" w14:textId="2EFBD59F" w:rsidR="00FD2FD0" w:rsidRPr="00576A89" w:rsidRDefault="00576A89" w:rsidP="00576A89">
            <w:pPr>
              <w:spacing w:before="40" w:after="200" w:line="22" w:lineRule="atLeast"/>
              <w:jc w:val="both"/>
              <w:rPr>
                <w:szCs w:val="24"/>
              </w:rPr>
            </w:pPr>
            <w:r>
              <w:rPr>
                <w:szCs w:val="24"/>
              </w:rPr>
              <w:t>A</w:t>
            </w:r>
            <w:r w:rsidRPr="00576A89">
              <w:rPr>
                <w:szCs w:val="24"/>
              </w:rPr>
              <w:t>t the beginning of each year, the committee will approve any fundraising events or activities for the upcoming year. If it is necessary during the year, the committee may approve additional fundraising events or activities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255B98" w14:textId="61E75F40" w:rsidR="00FD2FD0" w:rsidRPr="00576A89" w:rsidRDefault="0032165F" w:rsidP="0084023C">
            <w:pPr>
              <w:pStyle w:val="tickbold"/>
              <w:framePr w:hSpace="0" w:wrap="auto" w:vAnchor="margin" w:hAnchor="text" w:xAlign="left" w:yAlign="inline"/>
            </w:pPr>
            <w:r w:rsidRPr="00576A89">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37D0A6" w14:textId="31A7C5DB" w:rsidR="00FD2FD0" w:rsidRPr="002F5B6C" w:rsidRDefault="00FD2FD0" w:rsidP="0084023C">
            <w:pPr>
              <w:pStyle w:val="tickbold"/>
              <w:framePr w:hSpace="0" w:wrap="auto" w:vAnchor="margin" w:hAnchor="text" w:xAlign="left" w:yAlign="inline"/>
              <w:rPr>
                <w:b/>
              </w:rP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B4C6904" w14:textId="2C401664" w:rsidR="00FD2FD0" w:rsidRDefault="00FD2FD0"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6589E8" w14:textId="77777777" w:rsidR="00FD2FD0" w:rsidRDefault="00FD2FD0"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685FC0" w14:textId="77777777" w:rsidR="00FD2FD0" w:rsidRDefault="00FD2FD0" w:rsidP="0084023C">
            <w:pPr>
              <w:pStyle w:val="tickbold"/>
              <w:framePr w:hSpace="0" w:wrap="auto" w:vAnchor="margin" w:hAnchor="text" w:xAlign="left" w:yAlign="inline"/>
            </w:pPr>
          </w:p>
        </w:tc>
      </w:tr>
      <w:tr w:rsidR="00F6450C" w14:paraId="635E7E6C"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48B8A622" w14:textId="2325E6DF" w:rsidR="00FD2FD0" w:rsidRPr="00576A89" w:rsidRDefault="00576A89" w:rsidP="00576A89">
            <w:pPr>
              <w:spacing w:before="40" w:after="200" w:line="22" w:lineRule="atLeast"/>
              <w:jc w:val="both"/>
              <w:rPr>
                <w:szCs w:val="24"/>
              </w:rPr>
            </w:pPr>
            <w:r>
              <w:rPr>
                <w:szCs w:val="24"/>
              </w:rPr>
              <w:t>D</w:t>
            </w:r>
            <w:r w:rsidRPr="00576A89">
              <w:rPr>
                <w:szCs w:val="24"/>
              </w:rPr>
              <w:t xml:space="preserve">eciding whether or not to approve particular fundraising events or activities.  The committee will act in accordance with legal requirements.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CA4A14" w14:textId="6B36B27A" w:rsidR="00FD2FD0" w:rsidRPr="00576A89" w:rsidRDefault="0032165F" w:rsidP="0084023C">
            <w:pPr>
              <w:pStyle w:val="tickbold"/>
              <w:framePr w:hSpace="0" w:wrap="auto" w:vAnchor="margin" w:hAnchor="text" w:xAlign="left" w:yAlign="inline"/>
            </w:pPr>
            <w:r w:rsidRPr="00576A89">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188D866" w14:textId="0C5E3FFF" w:rsidR="00FD2FD0" w:rsidRDefault="00FD2FD0"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E2BA10" w14:textId="77777777" w:rsidR="00FD2FD0" w:rsidRDefault="00FD2FD0"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08DF10" w14:textId="77777777" w:rsidR="00FD2FD0" w:rsidRDefault="00FD2FD0"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624E30" w14:textId="77777777" w:rsidR="00FD2FD0" w:rsidRDefault="00FD2FD0" w:rsidP="0084023C">
            <w:pPr>
              <w:pStyle w:val="tickbold"/>
              <w:framePr w:hSpace="0" w:wrap="auto" w:vAnchor="margin" w:hAnchor="text" w:xAlign="left" w:yAlign="inline"/>
            </w:pPr>
          </w:p>
        </w:tc>
      </w:tr>
      <w:tr w:rsidR="00F6450C" w14:paraId="3204D452"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3B24E028" w14:textId="02CF92F9" w:rsidR="00FD2FD0" w:rsidRPr="00576A89" w:rsidRDefault="00576A89" w:rsidP="00576A89">
            <w:pPr>
              <w:spacing w:before="40" w:after="200" w:line="22" w:lineRule="atLeast"/>
              <w:jc w:val="both"/>
              <w:rPr>
                <w:szCs w:val="24"/>
              </w:rPr>
            </w:pPr>
            <w:r>
              <w:rPr>
                <w:szCs w:val="24"/>
              </w:rPr>
              <w:t>A</w:t>
            </w:r>
            <w:r w:rsidRPr="00576A89">
              <w:rPr>
                <w:szCs w:val="24"/>
              </w:rPr>
              <w:t xml:space="preserve">ll money raised through fundraising, unless legally otherwise provided for, will be held on trust by the committee for the general or particular purpose for which it was raised.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0B84017" w14:textId="772AF4C4" w:rsidR="00FD2FD0" w:rsidRPr="00576A89" w:rsidRDefault="0032165F" w:rsidP="0084023C">
            <w:pPr>
              <w:pStyle w:val="tickbold"/>
              <w:framePr w:hSpace="0" w:wrap="auto" w:vAnchor="margin" w:hAnchor="text" w:xAlign="left" w:yAlign="inline"/>
            </w:pPr>
            <w:r w:rsidRPr="00576A89">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77F78DE" w14:textId="16C9E086" w:rsidR="00FD2FD0" w:rsidRDefault="00FD2FD0"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4C8D34" w14:textId="59B721B6" w:rsidR="00FD2FD0" w:rsidRDefault="00FD2FD0"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3D1D257" w14:textId="77777777" w:rsidR="00FD2FD0" w:rsidRDefault="00FD2FD0"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7F3444" w14:textId="77777777" w:rsidR="00FD2FD0" w:rsidRDefault="00FD2FD0" w:rsidP="0084023C">
            <w:pPr>
              <w:pStyle w:val="tickbold"/>
              <w:framePr w:hSpace="0" w:wrap="auto" w:vAnchor="margin" w:hAnchor="text" w:xAlign="left" w:yAlign="inline"/>
            </w:pPr>
          </w:p>
        </w:tc>
      </w:tr>
      <w:tr w:rsidR="003754D5" w14:paraId="5F5FB342" w14:textId="77777777" w:rsidTr="009D3A1F">
        <w:tc>
          <w:tcPr>
            <w:tcW w:w="9067" w:type="dxa"/>
            <w:gridSpan w:val="6"/>
            <w:tcBorders>
              <w:top w:val="single" w:sz="4" w:space="0" w:color="B6BD37"/>
              <w:left w:val="single" w:sz="4" w:space="0" w:color="B6BD37"/>
              <w:bottom w:val="single" w:sz="4" w:space="0" w:color="B6BD37"/>
              <w:right w:val="single" w:sz="4" w:space="0" w:color="B6BD37"/>
            </w:tcBorders>
          </w:tcPr>
          <w:p w14:paraId="0278624C" w14:textId="73470954" w:rsidR="003754D5" w:rsidRDefault="003754D5" w:rsidP="0084023C">
            <w:pPr>
              <w:pStyle w:val="tickbold"/>
              <w:framePr w:hSpace="0" w:wrap="auto" w:vAnchor="margin" w:hAnchor="text" w:xAlign="left" w:yAlign="inline"/>
            </w:pPr>
            <w:r w:rsidRPr="003754D5">
              <w:t>BOLD tick</w:t>
            </w:r>
            <w:r>
              <w:t xml:space="preserve"> </w:t>
            </w:r>
            <w:r w:rsidRPr="00C531C8">
              <w:rPr>
                <w:b/>
              </w:rPr>
              <w:sym w:font="Symbol" w:char="F0D6"/>
            </w:r>
            <w:r w:rsidRPr="00C531C8">
              <w:rPr>
                <w:b/>
              </w:rPr>
              <w:t xml:space="preserve"> </w:t>
            </w:r>
            <w:r w:rsidRPr="003754D5">
              <w:t xml:space="preserve">indicates </w:t>
            </w:r>
            <w:r w:rsidR="00BF1678">
              <w:t>legislation</w:t>
            </w:r>
            <w:r w:rsidRPr="003754D5">
              <w:t xml:space="preserve"> requirement</w:t>
            </w:r>
          </w:p>
        </w:tc>
      </w:tr>
    </w:tbl>
    <w:p w14:paraId="6A90BED1" w14:textId="2CB953F0" w:rsidR="00DA0837" w:rsidRDefault="00DA0837" w:rsidP="005A496C">
      <w:pPr>
        <w:pStyle w:val="BODYTEXTELAA"/>
        <w:ind w:left="0"/>
      </w:pPr>
    </w:p>
    <w:p w14:paraId="6A50787A" w14:textId="186D0DB1" w:rsidR="00F359D9" w:rsidRDefault="00F359D9">
      <w:pPr>
        <w:pStyle w:val="BODYTEXTELAA"/>
        <w:ind w:left="0"/>
      </w:pPr>
    </w:p>
    <w:p w14:paraId="65D3B4EC" w14:textId="442BBA58" w:rsidR="00866B93" w:rsidRDefault="00866B93" w:rsidP="005A496C">
      <w:pPr>
        <w:pStyle w:val="BODYTEXTELAA"/>
      </w:pPr>
    </w:p>
    <w:p w14:paraId="2C2ACE3E" w14:textId="1DFCBB18" w:rsidR="00F359D9" w:rsidRDefault="00BD3383" w:rsidP="00576A89">
      <w:pPr>
        <w:pStyle w:val="BackgroundandLegislation"/>
        <w:ind w:left="556" w:firstLine="720"/>
      </w:pPr>
      <w:r>
        <w:rPr>
          <w:noProof/>
          <w:lang w:eastAsia="en-AU"/>
        </w:rPr>
        <w:drawing>
          <wp:anchor distT="0" distB="0" distL="114300" distR="114300" simplePos="0" relativeHeight="251689984" behindDoc="1" locked="0" layoutInCell="1" allowOverlap="1" wp14:anchorId="31D97FAA" wp14:editId="41395ED5">
            <wp:simplePos x="0" y="0"/>
            <wp:positionH relativeFrom="column">
              <wp:posOffset>-151130</wp:posOffset>
            </wp:positionH>
            <wp:positionV relativeFrom="paragraph">
              <wp:posOffset>43180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0136E5E9" w14:textId="22900A2D" w:rsidR="00F359D9" w:rsidRDefault="00F359D9" w:rsidP="007343F6">
      <w:pPr>
        <w:pStyle w:val="Heading2"/>
      </w:pPr>
      <w:r>
        <w:t>Background</w:t>
      </w:r>
    </w:p>
    <w:p w14:paraId="18DA6007" w14:textId="77777777" w:rsidR="00576A89" w:rsidRPr="00576A89" w:rsidRDefault="00576A89" w:rsidP="00576A89">
      <w:pPr>
        <w:pStyle w:val="NormalWeb"/>
        <w:shd w:val="clear" w:color="auto" w:fill="FFFFFF"/>
        <w:spacing w:before="240" w:beforeAutospacing="0" w:after="240" w:afterAutospacing="0"/>
        <w:ind w:left="1276"/>
        <w:rPr>
          <w:rFonts w:ascii="TheSansB W3 Light" w:eastAsiaTheme="minorHAnsi" w:hAnsi="TheSansB W3 Light" w:cstheme="minorBidi"/>
          <w:sz w:val="20"/>
          <w:szCs w:val="22"/>
          <w:shd w:val="clear" w:color="auto" w:fill="FFFFFF"/>
          <w:lang w:eastAsia="en-AU"/>
        </w:rPr>
      </w:pPr>
      <w:r w:rsidRPr="00576A89">
        <w:rPr>
          <w:rFonts w:ascii="TheSansB W3 Light" w:eastAsiaTheme="minorHAnsi" w:hAnsi="TheSansB W3 Light" w:cstheme="minorBidi"/>
          <w:sz w:val="20"/>
          <w:szCs w:val="22"/>
          <w:shd w:val="clear" w:color="auto" w:fill="FFFFFF"/>
          <w:lang w:eastAsia="en-AU"/>
        </w:rPr>
        <w:t>Woodridge Pre-school encourages and welcomes donations and grants from a variety of sources. As a not-for-profit organisation, it relies on donations and grants, and commits to use those funds ethically and efficiently.</w:t>
      </w:r>
    </w:p>
    <w:p w14:paraId="0CA29888" w14:textId="77777777" w:rsidR="00576A89" w:rsidRDefault="00576A89" w:rsidP="00576A89">
      <w:pPr>
        <w:pStyle w:val="NormalWeb"/>
        <w:shd w:val="clear" w:color="auto" w:fill="FFFFFF"/>
        <w:spacing w:before="240" w:beforeAutospacing="0" w:after="240" w:afterAutospacing="0"/>
        <w:ind w:left="1276"/>
        <w:rPr>
          <w:rFonts w:ascii="TheSansB W3 Light" w:eastAsiaTheme="minorHAnsi" w:hAnsi="TheSansB W3 Light" w:cstheme="minorBidi"/>
          <w:sz w:val="20"/>
          <w:szCs w:val="22"/>
          <w:shd w:val="clear" w:color="auto" w:fill="FFFFFF"/>
          <w:lang w:eastAsia="en-AU"/>
        </w:rPr>
      </w:pPr>
      <w:r w:rsidRPr="00576A89">
        <w:rPr>
          <w:rFonts w:ascii="TheSansB W3 Light" w:eastAsiaTheme="minorHAnsi" w:hAnsi="TheSansB W3 Light" w:cstheme="minorBidi"/>
          <w:sz w:val="20"/>
          <w:szCs w:val="22"/>
          <w:shd w:val="clear" w:color="auto" w:fill="FFFFFF"/>
          <w:lang w:eastAsia="en-AU"/>
        </w:rPr>
        <w:t xml:space="preserve">This policy recognises the critical importance of ethical conduct in fundraising activities in order to safeguard the status of the organisation and ensures </w:t>
      </w:r>
      <w:r w:rsidRPr="00576A89">
        <w:rPr>
          <w:rFonts w:ascii="TheSansB W3 Light" w:eastAsiaTheme="minorHAnsi" w:hAnsi="TheSansB W3 Light" w:cstheme="minorBidi"/>
          <w:sz w:val="20"/>
          <w:szCs w:val="22"/>
          <w:shd w:val="clear" w:color="auto" w:fill="FFFFFF"/>
          <w:lang w:eastAsia="en-AU"/>
        </w:rPr>
        <w:fldChar w:fldCharType="begin"/>
      </w:r>
      <w:r w:rsidRPr="00576A89">
        <w:rPr>
          <w:rFonts w:ascii="TheSansB W3 Light" w:eastAsiaTheme="minorHAnsi" w:hAnsi="TheSansB W3 Light" w:cstheme="minorBidi"/>
          <w:sz w:val="20"/>
          <w:szCs w:val="22"/>
          <w:shd w:val="clear" w:color="auto" w:fill="FFFFFF"/>
          <w:lang w:eastAsia="en-AU"/>
        </w:rPr>
        <w:instrText xml:space="preserve"> DOCPROPERTY  Company  \* MERGEFORMAT </w:instrText>
      </w:r>
      <w:r w:rsidRPr="00576A89">
        <w:rPr>
          <w:rFonts w:ascii="TheSansB W3 Light" w:eastAsiaTheme="minorHAnsi" w:hAnsi="TheSansB W3 Light" w:cstheme="minorBidi"/>
          <w:sz w:val="20"/>
          <w:szCs w:val="22"/>
          <w:shd w:val="clear" w:color="auto" w:fill="FFFFFF"/>
          <w:lang w:eastAsia="en-AU"/>
        </w:rPr>
        <w:fldChar w:fldCharType="separate"/>
      </w:r>
      <w:r w:rsidRPr="00576A89">
        <w:rPr>
          <w:rFonts w:ascii="TheSansB W3 Light" w:eastAsiaTheme="minorHAnsi" w:hAnsi="TheSansB W3 Light" w:cstheme="minorBidi"/>
          <w:sz w:val="20"/>
          <w:szCs w:val="22"/>
          <w:shd w:val="clear" w:color="auto" w:fill="FFFFFF"/>
          <w:lang w:eastAsia="en-AU"/>
        </w:rPr>
        <w:t>Woodridge Pre-school</w:t>
      </w:r>
      <w:r w:rsidRPr="00576A89">
        <w:rPr>
          <w:rFonts w:ascii="TheSansB W3 Light" w:eastAsiaTheme="minorHAnsi" w:hAnsi="TheSansB W3 Light" w:cstheme="minorBidi"/>
          <w:sz w:val="20"/>
          <w:szCs w:val="22"/>
          <w:shd w:val="clear" w:color="auto" w:fill="FFFFFF"/>
          <w:lang w:eastAsia="en-AU"/>
        </w:rPr>
        <w:fldChar w:fldCharType="end"/>
      </w:r>
      <w:r w:rsidRPr="00576A89">
        <w:rPr>
          <w:rFonts w:ascii="TheSansB W3 Light" w:eastAsiaTheme="minorHAnsi" w:hAnsi="TheSansB W3 Light" w:cstheme="minorBidi"/>
          <w:sz w:val="20"/>
          <w:szCs w:val="22"/>
          <w:shd w:val="clear" w:color="auto" w:fill="FFFFFF"/>
          <w:lang w:eastAsia="en-AU"/>
        </w:rPr>
        <w:t xml:space="preserve"> stands up to scrutiny by all its stakeholders and the community.</w:t>
      </w:r>
    </w:p>
    <w:p w14:paraId="54C23E6B" w14:textId="77777777" w:rsidR="00576A89" w:rsidRPr="00576A89" w:rsidRDefault="00576A89" w:rsidP="00576A89">
      <w:pPr>
        <w:pStyle w:val="NormalWeb"/>
        <w:shd w:val="clear" w:color="auto" w:fill="FFFFFF"/>
        <w:spacing w:before="240" w:beforeAutospacing="0" w:after="240" w:afterAutospacing="0"/>
        <w:ind w:left="1276"/>
        <w:rPr>
          <w:rFonts w:ascii="TheSansB W3 Light" w:eastAsiaTheme="minorHAnsi" w:hAnsi="TheSansB W3 Light" w:cstheme="minorBidi"/>
          <w:sz w:val="20"/>
          <w:szCs w:val="22"/>
          <w:shd w:val="clear" w:color="auto" w:fill="FFFFFF"/>
          <w:lang w:eastAsia="en-AU"/>
        </w:rPr>
      </w:pPr>
      <w:r w:rsidRPr="00576A89">
        <w:rPr>
          <w:rFonts w:ascii="TheSansB W3 Light" w:eastAsiaTheme="minorHAnsi" w:hAnsi="TheSansB W3 Light" w:cstheme="minorBidi"/>
          <w:sz w:val="20"/>
          <w:szCs w:val="22"/>
          <w:shd w:val="clear" w:color="auto" w:fill="FFFFFF"/>
          <w:lang w:eastAsia="en-AU"/>
        </w:rPr>
        <w:t>Woodridge Pre-school may accept donations and grants:</w:t>
      </w:r>
    </w:p>
    <w:p w14:paraId="3AE184BC" w14:textId="77777777" w:rsidR="00576A89" w:rsidRPr="00714278" w:rsidRDefault="00576A89" w:rsidP="00576A89">
      <w:pPr>
        <w:numPr>
          <w:ilvl w:val="0"/>
          <w:numId w:val="22"/>
        </w:numPr>
        <w:shd w:val="clear" w:color="auto" w:fill="FFFFFF"/>
        <w:tabs>
          <w:tab w:val="clear" w:pos="720"/>
          <w:tab w:val="num" w:pos="1996"/>
        </w:tabs>
        <w:ind w:left="1636"/>
        <w:rPr>
          <w:shd w:val="clear" w:color="auto" w:fill="FFFFFF"/>
          <w:lang w:eastAsia="en-AU"/>
        </w:rPr>
      </w:pPr>
      <w:r>
        <w:rPr>
          <w:shd w:val="clear" w:color="auto" w:fill="FFFFFF"/>
          <w:lang w:eastAsia="en-AU"/>
        </w:rPr>
        <w:t>w</w:t>
      </w:r>
      <w:r w:rsidRPr="00714278">
        <w:rPr>
          <w:shd w:val="clear" w:color="auto" w:fill="FFFFFF"/>
          <w:lang w:eastAsia="en-AU"/>
        </w:rPr>
        <w:t>here the funds</w:t>
      </w:r>
      <w:r>
        <w:rPr>
          <w:shd w:val="clear" w:color="auto" w:fill="FFFFFF"/>
          <w:lang w:eastAsia="en-AU"/>
        </w:rPr>
        <w:t>, goods and/or services</w:t>
      </w:r>
      <w:r w:rsidRPr="00714278">
        <w:rPr>
          <w:shd w:val="clear" w:color="auto" w:fill="FFFFFF"/>
          <w:lang w:eastAsia="en-AU"/>
        </w:rPr>
        <w:t xml:space="preserve"> are consistent, in fact and appearance, with the spirit of its mandate;</w:t>
      </w:r>
    </w:p>
    <w:p w14:paraId="78ADEF6B" w14:textId="77777777" w:rsidR="00576A89" w:rsidRPr="00714278" w:rsidRDefault="00576A89" w:rsidP="00576A89">
      <w:pPr>
        <w:numPr>
          <w:ilvl w:val="0"/>
          <w:numId w:val="22"/>
        </w:numPr>
        <w:shd w:val="clear" w:color="auto" w:fill="FFFFFF"/>
        <w:tabs>
          <w:tab w:val="clear" w:pos="720"/>
          <w:tab w:val="num" w:pos="1996"/>
        </w:tabs>
        <w:spacing w:before="120"/>
        <w:ind w:left="1636"/>
        <w:rPr>
          <w:shd w:val="clear" w:color="auto" w:fill="FFFFFF"/>
          <w:lang w:eastAsia="en-AU"/>
        </w:rPr>
      </w:pPr>
      <w:r>
        <w:rPr>
          <w:shd w:val="clear" w:color="auto" w:fill="FFFFFF"/>
          <w:lang w:eastAsia="en-AU"/>
        </w:rPr>
        <w:t>w</w:t>
      </w:r>
      <w:r w:rsidRPr="00714278">
        <w:rPr>
          <w:shd w:val="clear" w:color="auto" w:fill="FFFFFF"/>
          <w:lang w:eastAsia="en-AU"/>
        </w:rPr>
        <w:t>here the funds</w:t>
      </w:r>
      <w:r>
        <w:rPr>
          <w:shd w:val="clear" w:color="auto" w:fill="FFFFFF"/>
          <w:lang w:eastAsia="en-AU"/>
        </w:rPr>
        <w:t>,</w:t>
      </w:r>
      <w:r w:rsidRPr="00714278">
        <w:rPr>
          <w:shd w:val="clear" w:color="auto" w:fill="FFFFFF"/>
          <w:lang w:eastAsia="en-AU"/>
        </w:rPr>
        <w:t xml:space="preserve"> </w:t>
      </w:r>
      <w:r>
        <w:rPr>
          <w:shd w:val="clear" w:color="auto" w:fill="FFFFFF"/>
          <w:lang w:eastAsia="en-AU"/>
        </w:rPr>
        <w:t>goods and/or services</w:t>
      </w:r>
      <w:r w:rsidRPr="00714278">
        <w:rPr>
          <w:shd w:val="clear" w:color="auto" w:fill="FFFFFF"/>
          <w:lang w:eastAsia="en-AU"/>
        </w:rPr>
        <w:t xml:space="preserve"> are not linked to a requirement for Woodridge Pre-sch</w:t>
      </w:r>
      <w:r>
        <w:rPr>
          <w:shd w:val="clear" w:color="auto" w:fill="FFFFFF"/>
          <w:lang w:eastAsia="en-AU"/>
        </w:rPr>
        <w:t xml:space="preserve">ool </w:t>
      </w:r>
      <w:r w:rsidRPr="00714278">
        <w:rPr>
          <w:shd w:val="clear" w:color="auto" w:fill="FFFFFF"/>
          <w:lang w:eastAsia="en-AU"/>
        </w:rPr>
        <w:t>to endorse any products, services or policies that might be interpreted as a constraint;</w:t>
      </w:r>
    </w:p>
    <w:p w14:paraId="43C6D4E1" w14:textId="77777777" w:rsidR="00576A89" w:rsidRPr="00714278" w:rsidRDefault="00576A89" w:rsidP="00576A89">
      <w:pPr>
        <w:numPr>
          <w:ilvl w:val="0"/>
          <w:numId w:val="22"/>
        </w:numPr>
        <w:shd w:val="clear" w:color="auto" w:fill="FFFFFF"/>
        <w:tabs>
          <w:tab w:val="clear" w:pos="720"/>
          <w:tab w:val="num" w:pos="1996"/>
        </w:tabs>
        <w:spacing w:before="120"/>
        <w:ind w:left="1636"/>
        <w:rPr>
          <w:shd w:val="clear" w:color="auto" w:fill="FFFFFF"/>
          <w:lang w:eastAsia="en-AU"/>
        </w:rPr>
      </w:pPr>
      <w:r>
        <w:rPr>
          <w:shd w:val="clear" w:color="auto" w:fill="FFFFFF"/>
          <w:lang w:eastAsia="en-AU"/>
        </w:rPr>
        <w:t>f</w:t>
      </w:r>
      <w:r w:rsidRPr="00714278">
        <w:rPr>
          <w:shd w:val="clear" w:color="auto" w:fill="FFFFFF"/>
          <w:lang w:eastAsia="en-AU"/>
        </w:rPr>
        <w:t>or a specific activity, provided the activity is directly related to Woodridge Pre-sch</w:t>
      </w:r>
      <w:r>
        <w:rPr>
          <w:shd w:val="clear" w:color="auto" w:fill="FFFFFF"/>
          <w:lang w:eastAsia="en-AU"/>
        </w:rPr>
        <w:t xml:space="preserve">ool </w:t>
      </w:r>
      <w:r w:rsidRPr="00714278">
        <w:rPr>
          <w:shd w:val="clear" w:color="auto" w:fill="FFFFFF"/>
          <w:lang w:eastAsia="en-AU"/>
        </w:rPr>
        <w:t>mandate and is practically achievable; and</w:t>
      </w:r>
    </w:p>
    <w:p w14:paraId="3DE1A311" w14:textId="77777777" w:rsidR="00576A89" w:rsidRDefault="00576A89" w:rsidP="00576A89">
      <w:pPr>
        <w:numPr>
          <w:ilvl w:val="0"/>
          <w:numId w:val="22"/>
        </w:numPr>
        <w:shd w:val="clear" w:color="auto" w:fill="FFFFFF"/>
        <w:tabs>
          <w:tab w:val="clear" w:pos="720"/>
          <w:tab w:val="num" w:pos="1996"/>
        </w:tabs>
        <w:spacing w:before="240" w:after="240"/>
        <w:ind w:left="1636"/>
        <w:rPr>
          <w:shd w:val="clear" w:color="auto" w:fill="FFFFFF"/>
          <w:lang w:eastAsia="en-AU"/>
        </w:rPr>
      </w:pPr>
      <w:proofErr w:type="gramStart"/>
      <w:r w:rsidRPr="001A7B78">
        <w:rPr>
          <w:shd w:val="clear" w:color="auto" w:fill="FFFFFF"/>
          <w:lang w:eastAsia="en-AU"/>
        </w:rPr>
        <w:t>on</w:t>
      </w:r>
      <w:proofErr w:type="gramEnd"/>
      <w:r w:rsidRPr="001A7B78">
        <w:rPr>
          <w:shd w:val="clear" w:color="auto" w:fill="FFFFFF"/>
          <w:lang w:eastAsia="en-AU"/>
        </w:rPr>
        <w:t xml:space="preserve"> the clear understanding that the funder can have no influence over the academic and communications freedom and independence of Woodridge Pre-school</w:t>
      </w:r>
      <w:r>
        <w:rPr>
          <w:shd w:val="clear" w:color="auto" w:fill="FFFFFF"/>
          <w:lang w:eastAsia="en-AU"/>
        </w:rPr>
        <w:t>.</w:t>
      </w:r>
    </w:p>
    <w:p w14:paraId="14398929" w14:textId="77777777" w:rsidR="00576A89" w:rsidRPr="001A7B78" w:rsidRDefault="00576A89" w:rsidP="00576A89">
      <w:pPr>
        <w:shd w:val="clear" w:color="auto" w:fill="FFFFFF"/>
        <w:spacing w:before="240" w:after="240"/>
        <w:ind w:left="1276"/>
        <w:rPr>
          <w:shd w:val="clear" w:color="auto" w:fill="FFFFFF"/>
          <w:lang w:eastAsia="en-AU"/>
        </w:rPr>
      </w:pPr>
      <w:r w:rsidRPr="001A7B78">
        <w:rPr>
          <w:shd w:val="clear" w:color="auto" w:fill="FFFFFF"/>
          <w:lang w:eastAsia="en-AU"/>
        </w:rPr>
        <w:t>Woodridge Pre-school may reject donations and grants:</w:t>
      </w:r>
    </w:p>
    <w:p w14:paraId="7E4FB665" w14:textId="77777777" w:rsidR="00576A89" w:rsidRPr="00714278" w:rsidRDefault="00576A89" w:rsidP="00576A89">
      <w:pPr>
        <w:numPr>
          <w:ilvl w:val="0"/>
          <w:numId w:val="23"/>
        </w:numPr>
        <w:shd w:val="clear" w:color="auto" w:fill="FFFFFF"/>
        <w:tabs>
          <w:tab w:val="clear" w:pos="720"/>
          <w:tab w:val="num" w:pos="1996"/>
        </w:tabs>
        <w:ind w:left="1636"/>
        <w:rPr>
          <w:shd w:val="clear" w:color="auto" w:fill="FFFFFF"/>
          <w:lang w:eastAsia="en-AU"/>
        </w:rPr>
      </w:pPr>
      <w:r>
        <w:rPr>
          <w:shd w:val="clear" w:color="auto" w:fill="FFFFFF"/>
          <w:lang w:eastAsia="en-AU"/>
        </w:rPr>
        <w:t>w</w:t>
      </w:r>
      <w:r w:rsidRPr="00714278">
        <w:rPr>
          <w:shd w:val="clear" w:color="auto" w:fill="FFFFFF"/>
          <w:lang w:eastAsia="en-AU"/>
        </w:rPr>
        <w:t xml:space="preserve">here communication with the funder comes at a major cost to the </w:t>
      </w:r>
      <w:r w:rsidRPr="001A7B78">
        <w:rPr>
          <w:shd w:val="clear" w:color="auto" w:fill="FFFFFF"/>
          <w:lang w:eastAsia="en-AU"/>
        </w:rPr>
        <w:t>Pre-school</w:t>
      </w:r>
      <w:r w:rsidRPr="00714278">
        <w:rPr>
          <w:shd w:val="clear" w:color="auto" w:fill="FFFFFF"/>
          <w:lang w:eastAsia="en-AU"/>
        </w:rPr>
        <w:t>;</w:t>
      </w:r>
    </w:p>
    <w:p w14:paraId="53152BFD" w14:textId="77777777" w:rsidR="00576A89" w:rsidRPr="00714278" w:rsidRDefault="00576A89" w:rsidP="00576A89">
      <w:pPr>
        <w:numPr>
          <w:ilvl w:val="0"/>
          <w:numId w:val="23"/>
        </w:numPr>
        <w:shd w:val="clear" w:color="auto" w:fill="FFFFFF"/>
        <w:tabs>
          <w:tab w:val="clear" w:pos="720"/>
          <w:tab w:val="num" w:pos="1996"/>
        </w:tabs>
        <w:spacing w:before="120"/>
        <w:ind w:left="1636"/>
        <w:rPr>
          <w:shd w:val="clear" w:color="auto" w:fill="FFFFFF"/>
          <w:lang w:eastAsia="en-AU"/>
        </w:rPr>
      </w:pPr>
      <w:r>
        <w:rPr>
          <w:shd w:val="clear" w:color="auto" w:fill="FFFFFF"/>
          <w:lang w:eastAsia="en-AU"/>
        </w:rPr>
        <w:t>l</w:t>
      </w:r>
      <w:r w:rsidRPr="00714278">
        <w:rPr>
          <w:shd w:val="clear" w:color="auto" w:fill="FFFFFF"/>
          <w:lang w:eastAsia="en-AU"/>
        </w:rPr>
        <w:t xml:space="preserve">ikely to compromise </w:t>
      </w:r>
      <w:r w:rsidRPr="001A7B78">
        <w:rPr>
          <w:shd w:val="clear" w:color="auto" w:fill="FFFFFF"/>
          <w:lang w:eastAsia="en-AU"/>
        </w:rPr>
        <w:t>Woodridge Pre-school</w:t>
      </w:r>
      <w:r w:rsidRPr="00714278">
        <w:rPr>
          <w:shd w:val="clear" w:color="auto" w:fill="FFFFFF"/>
          <w:lang w:eastAsia="en-AU"/>
        </w:rPr>
        <w:t>’s integrity, independence, reputation, its capacity to carry out its mission and vision, which dictate its positions or priorities, or ability to speak out against unethical, unfair, or unsafe practices;</w:t>
      </w:r>
    </w:p>
    <w:p w14:paraId="6E4566F1" w14:textId="77777777" w:rsidR="00576A89" w:rsidRPr="00714278" w:rsidRDefault="00576A89" w:rsidP="00576A89">
      <w:pPr>
        <w:numPr>
          <w:ilvl w:val="0"/>
          <w:numId w:val="23"/>
        </w:numPr>
        <w:shd w:val="clear" w:color="auto" w:fill="FFFFFF"/>
        <w:tabs>
          <w:tab w:val="clear" w:pos="720"/>
          <w:tab w:val="num" w:pos="1996"/>
        </w:tabs>
        <w:spacing w:before="120"/>
        <w:ind w:left="1636"/>
        <w:rPr>
          <w:shd w:val="clear" w:color="auto" w:fill="FFFFFF"/>
          <w:lang w:eastAsia="en-AU"/>
        </w:rPr>
      </w:pPr>
      <w:r>
        <w:rPr>
          <w:shd w:val="clear" w:color="auto" w:fill="FFFFFF"/>
          <w:lang w:eastAsia="en-AU"/>
        </w:rPr>
        <w:t>f</w:t>
      </w:r>
      <w:r w:rsidRPr="00714278">
        <w:rPr>
          <w:shd w:val="clear" w:color="auto" w:fill="FFFFFF"/>
          <w:lang w:eastAsia="en-AU"/>
        </w:rPr>
        <w:t xml:space="preserve">rom funders associated with activities, branding or reputation that are not in line with the </w:t>
      </w:r>
      <w:r w:rsidRPr="001A7B78">
        <w:rPr>
          <w:shd w:val="clear" w:color="auto" w:fill="FFFFFF"/>
          <w:lang w:eastAsia="en-AU"/>
        </w:rPr>
        <w:t>Woodridge Pre-school</w:t>
      </w:r>
      <w:r w:rsidRPr="00714278">
        <w:rPr>
          <w:shd w:val="clear" w:color="auto" w:fill="FFFFFF"/>
          <w:lang w:eastAsia="en-AU"/>
        </w:rPr>
        <w:t>’s values;</w:t>
      </w:r>
    </w:p>
    <w:p w14:paraId="778B2A2D" w14:textId="77777777" w:rsidR="00576A89" w:rsidRPr="00714278" w:rsidRDefault="00576A89" w:rsidP="00576A89">
      <w:pPr>
        <w:numPr>
          <w:ilvl w:val="0"/>
          <w:numId w:val="23"/>
        </w:numPr>
        <w:shd w:val="clear" w:color="auto" w:fill="FFFFFF"/>
        <w:tabs>
          <w:tab w:val="clear" w:pos="720"/>
          <w:tab w:val="num" w:pos="1996"/>
        </w:tabs>
        <w:spacing w:before="120" w:after="0"/>
        <w:ind w:left="1636"/>
        <w:rPr>
          <w:shd w:val="clear" w:color="auto" w:fill="FFFFFF"/>
          <w:lang w:eastAsia="en-AU"/>
        </w:rPr>
      </w:pPr>
      <w:proofErr w:type="gramStart"/>
      <w:r>
        <w:rPr>
          <w:shd w:val="clear" w:color="auto" w:fill="FFFFFF"/>
          <w:lang w:eastAsia="en-AU"/>
        </w:rPr>
        <w:lastRenderedPageBreak/>
        <w:t>g</w:t>
      </w:r>
      <w:r w:rsidRPr="00714278">
        <w:rPr>
          <w:shd w:val="clear" w:color="auto" w:fill="FFFFFF"/>
          <w:lang w:eastAsia="en-AU"/>
        </w:rPr>
        <w:t>enerated</w:t>
      </w:r>
      <w:proofErr w:type="gramEnd"/>
      <w:r w:rsidRPr="00714278">
        <w:rPr>
          <w:shd w:val="clear" w:color="auto" w:fill="FFFFFF"/>
          <w:lang w:eastAsia="en-AU"/>
        </w:rPr>
        <w:t xml:space="preserve"> by the proceeds of the tobacco industry, crime, pornography, weapons, firearms and munitions or slavery.</w:t>
      </w:r>
    </w:p>
    <w:p w14:paraId="5F45B012" w14:textId="6A4BFFA6" w:rsidR="00F359D9" w:rsidRDefault="00F359D9" w:rsidP="007343F6">
      <w:pPr>
        <w:pStyle w:val="Heading2"/>
      </w:pPr>
      <w:r>
        <w:t>Legislation and Standards</w:t>
      </w:r>
    </w:p>
    <w:p w14:paraId="1E27CAF1" w14:textId="6E9A91A0" w:rsidR="009C7DF8" w:rsidRDefault="009C7DF8">
      <w:pPr>
        <w:pStyle w:val="BODYTEXTELAA"/>
      </w:pPr>
      <w:r w:rsidRPr="006978C9">
        <w:t>Relevant legislation</w:t>
      </w:r>
      <w:r>
        <w:t xml:space="preserve"> and standards</w:t>
      </w:r>
      <w:r w:rsidRPr="006978C9">
        <w:t xml:space="preserve"> include but </w:t>
      </w:r>
      <w:r>
        <w:t>are not limited to:</w:t>
      </w:r>
    </w:p>
    <w:p w14:paraId="46FBA6FA" w14:textId="77777777" w:rsidR="00576A89" w:rsidRPr="001A7B78" w:rsidRDefault="00576A89" w:rsidP="00576A89">
      <w:pPr>
        <w:pStyle w:val="BodyTextBullet1"/>
      </w:pPr>
      <w:r w:rsidRPr="001A7B78">
        <w:t>Code of Ethics and Professional Conduct of the Fundraising Institute of Australia</w:t>
      </w:r>
    </w:p>
    <w:p w14:paraId="3F4195F8" w14:textId="77777777" w:rsidR="00576A89" w:rsidRDefault="00576A89" w:rsidP="00576A89">
      <w:pPr>
        <w:pStyle w:val="BodyTextBullet1"/>
      </w:pPr>
      <w:r w:rsidRPr="001A7B78">
        <w:t>Public Fundraising Regulatory Association</w:t>
      </w:r>
    </w:p>
    <w:p w14:paraId="52231A11" w14:textId="77777777" w:rsidR="00576A89" w:rsidRPr="001A7B78" w:rsidRDefault="00576A89" w:rsidP="00576A89">
      <w:pPr>
        <w:pStyle w:val="BodyTextBullet1"/>
      </w:pPr>
      <w:r w:rsidRPr="001A7B78">
        <w:fldChar w:fldCharType="begin"/>
      </w:r>
      <w:r w:rsidRPr="001A7B78">
        <w:instrText xml:space="preserve"> HYPERLINK "https://www.legislation.vic.gov.au/in-force/acts/fundraising-act-1998/" </w:instrText>
      </w:r>
      <w:r w:rsidRPr="001A7B78">
        <w:fldChar w:fldCharType="separate"/>
      </w:r>
      <w:r w:rsidRPr="001A7B78">
        <w:t>Fundraising Act 1998</w:t>
      </w:r>
    </w:p>
    <w:p w14:paraId="0F809DCD" w14:textId="27ABE940" w:rsidR="00F359D9" w:rsidRDefault="00576A89" w:rsidP="00576A89">
      <w:pPr>
        <w:pStyle w:val="BodyTextBullet1"/>
        <w:numPr>
          <w:ilvl w:val="0"/>
          <w:numId w:val="0"/>
        </w:numPr>
      </w:pPr>
      <w:r w:rsidRPr="001A7B78">
        <w:rPr>
          <w:i/>
        </w:rPr>
        <w:fldChar w:fldCharType="end"/>
      </w:r>
      <w:r w:rsidR="002B33CE">
        <w:rPr>
          <w:noProof/>
          <w:lang w:eastAsia="en-AU"/>
        </w:rPr>
        <mc:AlternateContent>
          <mc:Choice Requires="wps">
            <w:drawing>
              <wp:anchor distT="45720" distB="45720" distL="114300" distR="114300" simplePos="0" relativeHeight="251704320" behindDoc="1" locked="0" layoutInCell="1" allowOverlap="1" wp14:anchorId="702090F0" wp14:editId="6BEC772E">
                <wp:simplePos x="0" y="0"/>
                <wp:positionH relativeFrom="margin">
                  <wp:align>right</wp:align>
                </wp:positionH>
                <wp:positionV relativeFrom="paragraph">
                  <wp:posOffset>349885</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872"/>
                        </a:xfrm>
                        <a:prstGeom prst="roundRect">
                          <a:avLst/>
                        </a:prstGeom>
                        <a:solidFill>
                          <a:srgbClr val="94CAED"/>
                        </a:solidFill>
                        <a:ln w="9525">
                          <a:noFill/>
                          <a:miter lim="800000"/>
                          <a:headEnd/>
                          <a:tailEnd/>
                        </a:ln>
                      </wps:spPr>
                      <wps:txbx>
                        <w:txbxContent>
                          <w:p w14:paraId="298AA2C0" w14:textId="5D0F43C6" w:rsidR="002B33CE" w:rsidRDefault="002B33CE">
                            <w:r>
                              <w:t>The most current amendments to listed legislation can be found at:</w:t>
                            </w:r>
                          </w:p>
                          <w:p w14:paraId="17DC1E69" w14:textId="4443B883" w:rsidR="002B33CE" w:rsidRDefault="002B33CE" w:rsidP="000C5FAE">
                            <w:pPr>
                              <w:pStyle w:val="TableAttachmentTextBullet1"/>
                            </w:pPr>
                            <w:r>
                              <w:t xml:space="preserve">Victorian Legislation – Victorian Law Today: </w:t>
                            </w:r>
                            <w:hyperlink r:id="rId11" w:history="1">
                              <w:r w:rsidR="00C94FB0" w:rsidRPr="00DF2DED">
                                <w:rPr>
                                  <w:rStyle w:val="Hyperlink"/>
                                </w:rPr>
                                <w:t>www.legislation.vic.gov.au</w:t>
                              </w:r>
                            </w:hyperlink>
                          </w:p>
                          <w:p w14:paraId="2DA7DA26" w14:textId="56CF9348" w:rsidR="002B33CE" w:rsidRDefault="002B33CE" w:rsidP="000C5FAE">
                            <w:pPr>
                              <w:pStyle w:val="TableAttachmentTextBullet1"/>
                            </w:pPr>
                            <w:r>
                              <w:t xml:space="preserve">Commonwealth Legislation – Federal Register of Legislation: </w:t>
                            </w:r>
                            <w:hyperlink r:id="rId12"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02090F0" id="Text Box 2" o:spid="_x0000_s1026" style="position:absolute;margin-left:390.55pt;margin-top:27.55pt;width:441.75pt;height:73.6pt;z-index:-251612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" fillcolor="#94caed" stroked="f">
                <v:stroke joinstyle="miter"/>
                <v:textbox>
                  <w:txbxContent>
                    <w:p w14:paraId="298AA2C0" w14:textId="5D0F43C6" w:rsidR="002B33CE" w:rsidRDefault="002B33CE">
                      <w:r>
                        <w:t>The most current amendments to listed legislation can be found at:</w:t>
                      </w:r>
                    </w:p>
                    <w:p w14:paraId="17DC1E69" w14:textId="4443B883" w:rsidR="002B33CE" w:rsidRDefault="002B33CE" w:rsidP="000C5FAE">
                      <w:pPr>
                        <w:pStyle w:val="TableAttachmentTextBullet1"/>
                      </w:pPr>
                      <w:r>
                        <w:t xml:space="preserve">Victorian Legislation – Victorian Law Today: </w:t>
                      </w:r>
                      <w:hyperlink r:id="rId13" w:history="1">
                        <w:r w:rsidR="00C94FB0" w:rsidRPr="00DF2DED">
                          <w:rPr>
                            <w:rStyle w:val="Hyperlink"/>
                          </w:rPr>
                          <w:t>www.legislation.vic.gov.au</w:t>
                        </w:r>
                      </w:hyperlink>
                    </w:p>
                    <w:p w14:paraId="2DA7DA26" w14:textId="56CF9348" w:rsidR="002B33CE" w:rsidRDefault="002B33CE" w:rsidP="000C5FAE">
                      <w:pPr>
                        <w:pStyle w:val="TableAttachmentTextBullet1"/>
                      </w:pPr>
                      <w:r>
                        <w:t xml:space="preserve">Commonwealth Legislation – Federal Register of Legislation: </w:t>
                      </w:r>
                      <w:hyperlink r:id="rId14" w:history="1">
                        <w:r w:rsidR="00C94FB0" w:rsidRPr="00DF2DED">
                          <w:rPr>
                            <w:rStyle w:val="Hyperlink"/>
                          </w:rPr>
                          <w:t>www.legislation.gov.au</w:t>
                        </w:r>
                      </w:hyperlink>
                    </w:p>
                  </w:txbxContent>
                </v:textbox>
                <w10:wrap type="tight" anchorx="margin"/>
              </v:roundrect>
            </w:pict>
          </mc:Fallback>
        </mc:AlternateContent>
      </w:r>
    </w:p>
    <w:p w14:paraId="0C4A918D" w14:textId="7699274D" w:rsidR="00DB2057" w:rsidRDefault="002E0291">
      <w:pPr>
        <w:pStyle w:val="BODYTEXTELAA"/>
      </w:pPr>
      <w:r>
        <w:rPr>
          <w:noProof/>
          <w:lang w:eastAsia="en-AU"/>
        </w:rPr>
        <w:drawing>
          <wp:anchor distT="0" distB="0" distL="114300" distR="114300" simplePos="0" relativeHeight="251692032" behindDoc="1" locked="0" layoutInCell="1" allowOverlap="1" wp14:anchorId="2B6F2A54" wp14:editId="6C74ABE6">
            <wp:simplePos x="0" y="0"/>
            <wp:positionH relativeFrom="column">
              <wp:posOffset>-193244</wp:posOffset>
            </wp:positionH>
            <wp:positionV relativeFrom="paragraph">
              <wp:posOffset>1410081</wp:posOffset>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3107C591" w14:textId="7ADE7D4D" w:rsidR="00F359D9" w:rsidRDefault="00F359D9">
      <w:pPr>
        <w:pStyle w:val="BODYTEXTELAA"/>
      </w:pPr>
      <w:r>
        <w:rPr>
          <w:noProof/>
          <w:lang w:eastAsia="en-AU"/>
        </w:rPr>
        <mc:AlternateContent>
          <mc:Choice Requires="wps">
            <w:drawing>
              <wp:anchor distT="0" distB="0" distL="114300" distR="114300" simplePos="0" relativeHeight="251667456" behindDoc="0" locked="1" layoutInCell="1" allowOverlap="1" wp14:anchorId="1EAD76FC" wp14:editId="7FBA5C2D">
                <wp:simplePos x="0" y="0"/>
                <wp:positionH relativeFrom="column">
                  <wp:posOffset>821055</wp:posOffset>
                </wp:positionH>
                <wp:positionV relativeFrom="paragraph">
                  <wp:posOffset>10795</wp:posOffset>
                </wp:positionV>
                <wp:extent cx="5709600" cy="1"/>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xmlns:w16="http://schemas.microsoft.com/office/word/2018/wordml" xmlns:w16cex="http://schemas.microsoft.com/office/word/2018/wordml/cex">
            <w:pict>
              <v:line id="Straight Connector 12"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6E0FC8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BeAqa58gEAADQEAAAOAAAAAAAAAAAAAAAAAC4CAABkcnMvZTJv&#10;RG9jLnhtbFBLAQItABQABgAIAAAAIQDNOV4H2wAAAAgBAAAPAAAAAAAAAAAAAAAAAEwEAABkcnMv&#10;ZG93bnJldi54bWxQSwUGAAAAAAQABADzAAAAVAUAAAAA&#10;">
                <v:stroke dashstyle="1 1"/>
                <w10:anchorlock/>
              </v:line>
            </w:pict>
          </mc:Fallback>
        </mc:AlternateContent>
      </w:r>
    </w:p>
    <w:p w14:paraId="1233285D" w14:textId="0E104FA7" w:rsidR="00F359D9" w:rsidRDefault="007B399F" w:rsidP="007343F6">
      <w:pPr>
        <w:pStyle w:val="Definitions"/>
      </w:pPr>
      <w:r>
        <w:t>Definitions</w:t>
      </w:r>
    </w:p>
    <w:p w14:paraId="29C73534" w14:textId="77777777" w:rsidR="00576A89" w:rsidRPr="00576A89" w:rsidRDefault="00576A89" w:rsidP="00576A89">
      <w:pPr>
        <w:pStyle w:val="BodyText"/>
        <w:ind w:left="1276"/>
        <w:rPr>
          <w:rFonts w:ascii="TheSansB W3 Light" w:eastAsiaTheme="minorHAnsi" w:hAnsi="TheSansB W3 Light" w:cstheme="minorBidi"/>
          <w:szCs w:val="24"/>
          <w:lang w:eastAsia="en-US"/>
        </w:rPr>
      </w:pPr>
      <w:r w:rsidRPr="00576A89">
        <w:rPr>
          <w:rFonts w:ascii="TheSansB W3 Light" w:eastAsiaTheme="minorHAnsi" w:hAnsi="TheSansB W3 Light" w:cstheme="minorBidi"/>
          <w:b/>
          <w:szCs w:val="24"/>
          <w:lang w:eastAsia="en-US"/>
        </w:rPr>
        <w:t>Fundraising</w:t>
      </w:r>
      <w:r w:rsidRPr="00576A89">
        <w:rPr>
          <w:rFonts w:ascii="TheSansB W3 Light" w:eastAsiaTheme="minorHAnsi" w:hAnsi="TheSansB W3 Light" w:cstheme="minorBidi"/>
          <w:szCs w:val="24"/>
          <w:lang w:eastAsia="en-US"/>
        </w:rPr>
        <w:t xml:space="preserve"> – The seeking of financial support for the Pre-school.</w:t>
      </w:r>
    </w:p>
    <w:p w14:paraId="5A50DB9D" w14:textId="77777777" w:rsidR="00576A89" w:rsidRPr="00576A89" w:rsidRDefault="00576A89" w:rsidP="00576A89">
      <w:pPr>
        <w:pStyle w:val="BodyText"/>
        <w:ind w:left="1276"/>
        <w:rPr>
          <w:rFonts w:ascii="TheSansB W3 Light" w:eastAsiaTheme="minorHAnsi" w:hAnsi="TheSansB W3 Light" w:cstheme="minorBidi"/>
          <w:szCs w:val="24"/>
          <w:lang w:eastAsia="en-US"/>
        </w:rPr>
      </w:pPr>
      <w:r w:rsidRPr="00576A89">
        <w:rPr>
          <w:rFonts w:ascii="TheSansB W3 Light" w:eastAsiaTheme="minorHAnsi" w:hAnsi="TheSansB W3 Light" w:cstheme="minorBidi"/>
          <w:b/>
          <w:szCs w:val="24"/>
          <w:lang w:eastAsia="en-US"/>
        </w:rPr>
        <w:t>Donations</w:t>
      </w:r>
      <w:r w:rsidRPr="00576A89">
        <w:rPr>
          <w:rFonts w:ascii="TheSansB W3 Light" w:eastAsiaTheme="minorHAnsi" w:hAnsi="TheSansB W3 Light" w:cstheme="minorBidi"/>
          <w:szCs w:val="24"/>
          <w:lang w:eastAsia="en-US"/>
        </w:rPr>
        <w:t xml:space="preserve"> – A sum of money, goods and/or services provided to the Pre-schools without the expectation of something in return.</w:t>
      </w:r>
    </w:p>
    <w:p w14:paraId="6B05FA10" w14:textId="77777777" w:rsidR="00576A89" w:rsidRPr="00576A89" w:rsidRDefault="00576A89" w:rsidP="00576A89">
      <w:pPr>
        <w:pStyle w:val="BodyText"/>
        <w:ind w:left="1276"/>
        <w:rPr>
          <w:rFonts w:ascii="TheSansB W3 Light" w:eastAsiaTheme="minorHAnsi" w:hAnsi="TheSansB W3 Light" w:cstheme="minorBidi"/>
          <w:szCs w:val="24"/>
          <w:lang w:eastAsia="en-US"/>
        </w:rPr>
      </w:pPr>
      <w:r w:rsidRPr="00576A89">
        <w:rPr>
          <w:rFonts w:ascii="TheSansB W3 Light" w:eastAsiaTheme="minorHAnsi" w:hAnsi="TheSansB W3 Light" w:cstheme="minorBidi"/>
          <w:b/>
          <w:szCs w:val="24"/>
          <w:lang w:eastAsia="en-US"/>
        </w:rPr>
        <w:t>Grants</w:t>
      </w:r>
      <w:r w:rsidRPr="00576A89">
        <w:rPr>
          <w:rFonts w:ascii="TheSansB W3 Light" w:eastAsiaTheme="minorHAnsi" w:hAnsi="TheSansB W3 Light" w:cstheme="minorBidi"/>
          <w:szCs w:val="24"/>
          <w:lang w:eastAsia="en-US"/>
        </w:rPr>
        <w:t xml:space="preserve"> - A sum of money given to Woodridge Pre-school by a government or other organisation for a particular purpose.</w:t>
      </w:r>
    </w:p>
    <w:p w14:paraId="73F57801" w14:textId="153AA466" w:rsidR="007B399F" w:rsidRDefault="007B399F" w:rsidP="00CB526B">
      <w:pPr>
        <w:pStyle w:val="BODYTEXTELAA"/>
        <w:ind w:left="0"/>
      </w:pPr>
      <w:r>
        <w:rPr>
          <w:noProof/>
          <w:lang w:eastAsia="en-AU"/>
        </w:rPr>
        <mc:AlternateContent>
          <mc:Choice Requires="wps">
            <w:drawing>
              <wp:anchor distT="0" distB="0" distL="114300" distR="114300" simplePos="0" relativeHeight="251669504" behindDoc="0" locked="1" layoutInCell="1" allowOverlap="1" wp14:anchorId="37E6D0E9" wp14:editId="700029FC">
                <wp:simplePos x="0" y="0"/>
                <wp:positionH relativeFrom="column">
                  <wp:posOffset>824391</wp:posOffset>
                </wp:positionH>
                <wp:positionV relativeFrom="paragraph">
                  <wp:posOffset>13648</wp:posOffset>
                </wp:positionV>
                <wp:extent cx="5709600" cy="1"/>
                <wp:effectExtent l="0" t="0" r="0" b="0"/>
                <wp:wrapTopAndBottom/>
                <wp:docPr id="15" name="Straight Connector 1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83B5DED"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9pt,1.05pt" to="514.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" strokecolor="#f69434" strokeweight="1.25pt">
                <v:stroke dashstyle="1 1"/>
                <w10:wrap type="topAndBottom"/>
                <w10:anchorlock/>
              </v:line>
            </w:pict>
          </mc:Fallback>
        </mc:AlternateContent>
      </w:r>
    </w:p>
    <w:p w14:paraId="2B09A850" w14:textId="617987D9" w:rsidR="007B399F" w:rsidRDefault="00716C94" w:rsidP="007343F6">
      <w:pPr>
        <w:pStyle w:val="SourcesandRelatedPolicies"/>
      </w:pPr>
      <w:r>
        <w:rPr>
          <w:noProof/>
          <w:lang w:eastAsia="en-AU"/>
        </w:rPr>
        <w:drawing>
          <wp:anchor distT="0" distB="0" distL="114300" distR="114300" simplePos="0" relativeHeight="251694080" behindDoc="1" locked="0" layoutInCell="1" allowOverlap="1" wp14:anchorId="0C7240B5" wp14:editId="6B9C573B">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2C8AD8E9" w14:textId="25E76A82" w:rsidR="007B399F" w:rsidRDefault="007B399F" w:rsidP="007343F6">
      <w:pPr>
        <w:pStyle w:val="Heading2"/>
      </w:pPr>
      <w:r>
        <w:t>Sources</w:t>
      </w:r>
    </w:p>
    <w:p w14:paraId="31AF828A" w14:textId="77777777" w:rsidR="00576A89" w:rsidRPr="00401BFD" w:rsidRDefault="00576A89" w:rsidP="00576A89">
      <w:pPr>
        <w:pStyle w:val="BodyText"/>
        <w:numPr>
          <w:ilvl w:val="0"/>
          <w:numId w:val="26"/>
        </w:numPr>
      </w:pPr>
      <w:r w:rsidRPr="00576A89">
        <w:rPr>
          <w:rFonts w:ascii="TheSansB W3 Light" w:eastAsiaTheme="minorHAnsi" w:hAnsi="TheSansB W3 Light" w:cstheme="minorBidi"/>
          <w:szCs w:val="24"/>
          <w:lang w:eastAsia="en-US"/>
        </w:rPr>
        <w:t>Fundraising Institute of Australia</w:t>
      </w:r>
      <w:r>
        <w:t xml:space="preserve"> </w:t>
      </w:r>
      <w:r>
        <w:rPr>
          <w:rFonts w:ascii="Helvetica" w:hAnsi="Helvetica" w:cs="Helvetica"/>
          <w:color w:val="555555"/>
          <w:sz w:val="26"/>
          <w:szCs w:val="26"/>
          <w:shd w:val="clear" w:color="auto" w:fill="FFFFFF"/>
        </w:rPr>
        <w:t> </w:t>
      </w:r>
      <w:hyperlink r:id="rId17" w:history="1">
        <w:r w:rsidRPr="00576A89">
          <w:rPr>
            <w:rFonts w:ascii="TheSansB W3 Light" w:eastAsiaTheme="minorHAnsi" w:hAnsi="TheSansB W3 Light" w:cstheme="minorBidi"/>
            <w:szCs w:val="24"/>
            <w:lang w:eastAsia="en-US"/>
          </w:rPr>
          <w:t>fia.org.au</w:t>
        </w:r>
      </w:hyperlink>
    </w:p>
    <w:p w14:paraId="636BCF5E" w14:textId="72B49001" w:rsidR="000C5FAE" w:rsidRDefault="007B399F" w:rsidP="007343F6">
      <w:pPr>
        <w:pStyle w:val="Heading2"/>
      </w:pPr>
      <w:r>
        <w:t>Related Policies</w:t>
      </w:r>
    </w:p>
    <w:p w14:paraId="6C8BB075" w14:textId="77777777" w:rsidR="00576A89" w:rsidRPr="00576A89" w:rsidRDefault="00576A89" w:rsidP="00576A89">
      <w:pPr>
        <w:pStyle w:val="Bullets1"/>
        <w:numPr>
          <w:ilvl w:val="0"/>
          <w:numId w:val="26"/>
        </w:numPr>
        <w:rPr>
          <w:rFonts w:ascii="TheSansB W3 Light" w:eastAsiaTheme="minorHAnsi" w:hAnsi="TheSansB W3 Light" w:cstheme="minorBidi"/>
          <w:szCs w:val="24"/>
          <w:lang w:eastAsia="en-US"/>
        </w:rPr>
      </w:pPr>
      <w:r w:rsidRPr="00576A89">
        <w:rPr>
          <w:rFonts w:ascii="TheSansB W3 Light" w:eastAsiaTheme="minorHAnsi" w:hAnsi="TheSansB W3 Light" w:cstheme="minorBidi"/>
          <w:szCs w:val="24"/>
          <w:lang w:eastAsia="en-US"/>
        </w:rPr>
        <w:t>Governance and Management of the Service Policy</w:t>
      </w:r>
    </w:p>
    <w:p w14:paraId="45FD5E7B" w14:textId="77777777" w:rsidR="00576A89" w:rsidRPr="00576A89" w:rsidRDefault="00576A89" w:rsidP="00576A89">
      <w:pPr>
        <w:pStyle w:val="Bullets1"/>
        <w:numPr>
          <w:ilvl w:val="0"/>
          <w:numId w:val="26"/>
        </w:numPr>
        <w:rPr>
          <w:rFonts w:ascii="TheSansB W3 Light" w:eastAsiaTheme="minorHAnsi" w:hAnsi="TheSansB W3 Light" w:cstheme="minorBidi"/>
          <w:szCs w:val="24"/>
          <w:lang w:eastAsia="en-US"/>
        </w:rPr>
      </w:pPr>
      <w:r w:rsidRPr="00576A89">
        <w:rPr>
          <w:rFonts w:ascii="TheSansB W3 Light" w:eastAsiaTheme="minorHAnsi" w:hAnsi="TheSansB W3 Light" w:cstheme="minorBidi"/>
          <w:szCs w:val="24"/>
          <w:lang w:eastAsia="en-US"/>
        </w:rPr>
        <w:t>Operation of the Fundraising Account Policy</w:t>
      </w:r>
    </w:p>
    <w:p w14:paraId="241E76C4" w14:textId="77777777" w:rsidR="00576A89" w:rsidRPr="00576A89" w:rsidRDefault="00576A89" w:rsidP="00576A89">
      <w:pPr>
        <w:pStyle w:val="Bullets1"/>
        <w:numPr>
          <w:ilvl w:val="0"/>
          <w:numId w:val="26"/>
        </w:numPr>
        <w:rPr>
          <w:rFonts w:ascii="TheSansB W3 Light" w:eastAsiaTheme="minorHAnsi" w:hAnsi="TheSansB W3 Light" w:cstheme="minorBidi"/>
          <w:szCs w:val="24"/>
          <w:lang w:eastAsia="en-US"/>
        </w:rPr>
      </w:pPr>
      <w:r w:rsidRPr="00576A89">
        <w:rPr>
          <w:rFonts w:ascii="TheSansB W3 Light" w:eastAsiaTheme="minorHAnsi" w:hAnsi="TheSansB W3 Light" w:cstheme="minorBidi"/>
          <w:szCs w:val="24"/>
          <w:lang w:eastAsia="en-US"/>
        </w:rPr>
        <w:t>2021 Free Kinder Policy</w:t>
      </w:r>
    </w:p>
    <w:p w14:paraId="49B811F6" w14:textId="131288CE" w:rsidR="00866B93" w:rsidRDefault="00866B93">
      <w:pPr>
        <w:pStyle w:val="BODYTEXTELAA"/>
      </w:pPr>
    </w:p>
    <w:p w14:paraId="5DC36D6F" w14:textId="44E50CF9" w:rsidR="007B399F" w:rsidRDefault="00FC6A30" w:rsidP="007343F6">
      <w:pPr>
        <w:pStyle w:val="Evaluation"/>
      </w:pPr>
      <w:r>
        <w:rPr>
          <w:noProof/>
          <w:lang w:eastAsia="en-AU"/>
        </w:rPr>
        <w:drawing>
          <wp:anchor distT="0" distB="0" distL="114300" distR="114300" simplePos="0" relativeHeight="251696128" behindDoc="1" locked="1" layoutInCell="1" allowOverlap="1" wp14:anchorId="1FC9CDB5" wp14:editId="222F78B3">
            <wp:simplePos x="0" y="0"/>
            <wp:positionH relativeFrom="column">
              <wp:posOffset>-49378</wp:posOffset>
            </wp:positionH>
            <wp:positionV relativeFrom="line">
              <wp:align>top</wp:align>
            </wp:positionV>
            <wp:extent cx="828000" cy="8280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6D15DD60" w14:textId="6019966B" w:rsidR="002B1C7D" w:rsidRDefault="2154538E">
      <w:pPr>
        <w:pStyle w:val="BODYTEXTELAA"/>
      </w:pPr>
      <w:r>
        <w:t>In order to assess whether the values and purposes of the policy have been achieved, the approved provider will:</w:t>
      </w:r>
    </w:p>
    <w:p w14:paraId="3E2C3C8A" w14:textId="77777777" w:rsidR="00662C35" w:rsidRDefault="00662C35">
      <w:pPr>
        <w:pStyle w:val="BodyTextBullet1"/>
      </w:pPr>
      <w:r>
        <w:t>regularly seek feedback from everyone affected by the policy regarding its effectiveness</w:t>
      </w:r>
    </w:p>
    <w:p w14:paraId="7078753C" w14:textId="4A037346" w:rsidR="0005148A" w:rsidRPr="0005148A" w:rsidRDefault="0005148A" w:rsidP="0005148A">
      <w:pPr>
        <w:pStyle w:val="BodyTextBullet1"/>
        <w:rPr>
          <w:lang w:val="en-US"/>
        </w:rPr>
      </w:pPr>
      <w:r w:rsidRPr="000A2267">
        <w:rPr>
          <w:lang w:val="en-US"/>
        </w:rPr>
        <w:t>monitor the implementation, compliance, complaints and incidents in relation to this policy</w:t>
      </w:r>
    </w:p>
    <w:p w14:paraId="2D96A773" w14:textId="77777777" w:rsidR="00662C35" w:rsidRDefault="00662C35">
      <w:pPr>
        <w:pStyle w:val="BodyTextBullet1"/>
      </w:pPr>
      <w:r>
        <w:t>keep the policy up to date with current legislation, research, policy and best practice</w:t>
      </w:r>
    </w:p>
    <w:p w14:paraId="07A2B0F6" w14:textId="77777777" w:rsidR="00662C35" w:rsidRDefault="00662C35">
      <w:pPr>
        <w:pStyle w:val="BodyTextBullet1"/>
      </w:pPr>
      <w:r>
        <w:t>revise the policy and procedures as part of the service’s policy review cycle, or as required</w:t>
      </w:r>
    </w:p>
    <w:p w14:paraId="73BB60F0" w14:textId="1520EFC4" w:rsidR="007B399F" w:rsidRDefault="0005148A" w:rsidP="00CB526B">
      <w:pPr>
        <w:pStyle w:val="BodyTextBullet1"/>
        <w:rPr>
          <w:rFonts w:asciiTheme="minorHAnsi" w:eastAsiaTheme="minorEastAsia" w:hAnsiTheme="minorHAnsi"/>
          <w:szCs w:val="20"/>
        </w:rPr>
      </w:pPr>
      <w:proofErr w:type="gramStart"/>
      <w:r>
        <w:rPr>
          <w:rFonts w:eastAsia="TheSansB W3 Light" w:cs="TheSansB W3 Light"/>
          <w:szCs w:val="20"/>
        </w:rPr>
        <w:t>notify</w:t>
      </w:r>
      <w:proofErr w:type="gramEnd"/>
      <w:r w:rsidR="2154538E" w:rsidRPr="2154538E">
        <w:rPr>
          <w:rFonts w:eastAsia="TheSansB W3 Light" w:cs="TheSansB W3 Light"/>
          <w:szCs w:val="20"/>
        </w:rPr>
        <w:t xml:space="preserve"> all stakeholders affected by this policy at least 14 days before making any significant changes to this policy or its procedures, unless a lesser period is necessary due to risk.</w:t>
      </w:r>
    </w:p>
    <w:p w14:paraId="4B3A2FDC" w14:textId="2FFFDD2B" w:rsidR="007B399F" w:rsidRDefault="00B65FEB" w:rsidP="0005148A">
      <w:pPr>
        <w:pStyle w:val="BodyTextBullet1"/>
        <w:numPr>
          <w:ilvl w:val="0"/>
          <w:numId w:val="0"/>
        </w:numPr>
        <w:ind w:left="1418"/>
      </w:pPr>
      <w:r>
        <w:rPr>
          <w:noProof/>
          <w:lang w:eastAsia="en-AU"/>
        </w:rPr>
        <w:lastRenderedPageBreak/>
        <w:drawing>
          <wp:anchor distT="0" distB="0" distL="114300" distR="114300" simplePos="0" relativeHeight="251700224" behindDoc="1" locked="0" layoutInCell="1" allowOverlap="1" wp14:anchorId="3446FD6A" wp14:editId="16B7D04D">
            <wp:simplePos x="0" y="0"/>
            <wp:positionH relativeFrom="column">
              <wp:posOffset>-72212</wp:posOffset>
            </wp:positionH>
            <wp:positionV relativeFrom="paragraph">
              <wp:posOffset>484683</wp:posOffset>
            </wp:positionV>
            <wp:extent cx="827405" cy="827405"/>
            <wp:effectExtent l="0" t="0" r="0" b="0"/>
            <wp:wrapTight wrapText="bothSides">
              <wp:wrapPolygon edited="0">
                <wp:start x="6962" y="4973"/>
                <wp:lineTo x="4973" y="10444"/>
                <wp:lineTo x="4476" y="15914"/>
                <wp:lineTo x="13925" y="15914"/>
                <wp:lineTo x="14422" y="13925"/>
                <wp:lineTo x="16909" y="12930"/>
                <wp:lineTo x="15914" y="10941"/>
                <wp:lineTo x="10444" y="4973"/>
                <wp:lineTo x="6962" y="4973"/>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rPr>
          <w:noProof/>
          <w:lang w:eastAsia="en-AU"/>
        </w:rPr>
        <mc:AlternateContent>
          <mc:Choice Requires="wps">
            <w:drawing>
              <wp:anchor distT="0" distB="0" distL="114300" distR="114300" simplePos="0" relativeHeight="251675648" behindDoc="0" locked="1" layoutInCell="1" allowOverlap="1" wp14:anchorId="6CB95E60" wp14:editId="1E668A5A">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xmlns:w16="http://schemas.microsoft.com/office/word/2018/wordml" xmlns:w16cex="http://schemas.microsoft.com/office/word/2018/wordml/cex">
            <w:pict>
              <v:line id="Straight Connector 18"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08B659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lTgJQ/MBAAA0BAAADgAAAAAAAAAAAAAAAAAuAgAAZHJzL2Uy&#10;b0RvYy54bWxQSwECLQAUAAYACAAAACEAzTleB9sAAAAIAQAADwAAAAAAAAAAAAAAAABNBAAAZHJz&#10;L2Rvd25yZXYueG1sUEsFBgAAAAAEAAQA8wAAAFUFAAAAAA==&#10;">
                <v:stroke dashstyle="1 1"/>
                <w10:anchorlock/>
              </v:line>
            </w:pict>
          </mc:Fallback>
        </mc:AlternateContent>
      </w:r>
    </w:p>
    <w:p w14:paraId="124AF64C" w14:textId="77777777" w:rsidR="007B399F" w:rsidRDefault="007B399F" w:rsidP="007343F6">
      <w:pPr>
        <w:pStyle w:val="Authorisation"/>
      </w:pPr>
      <w:r>
        <w:t>Authorisation</w:t>
      </w:r>
    </w:p>
    <w:p w14:paraId="0C584F9F" w14:textId="48EDD06A" w:rsidR="009416A1" w:rsidRDefault="2154538E">
      <w:pPr>
        <w:pStyle w:val="BODYTEXTELAA"/>
      </w:pPr>
      <w:r w:rsidRPr="2154538E">
        <w:rPr>
          <w:rStyle w:val="A1"/>
        </w:rPr>
        <w:t xml:space="preserve">This policy was adopted by the approved provider of </w:t>
      </w:r>
      <w:sdt>
        <w:sdtPr>
          <w:rPr>
            <w:rStyle w:val="A1"/>
          </w:rPr>
          <w:alias w:val="Company"/>
          <w:tag w:val=""/>
          <w:id w:val="1819153128"/>
          <w:placeholder>
            <w:docPart w:val="1C5ECB92EF224251A9D7FFEB128C1DD1"/>
          </w:placeholder>
          <w:dataBinding w:prefixMappings="xmlns:ns0='http://schemas.openxmlformats.org/officeDocument/2006/extended-properties' " w:xpath="/ns0:Properties[1]/ns0:Company[1]" w:storeItemID="{6668398D-A668-4E3E-A5EB-62B293D839F1}"/>
          <w:text/>
        </w:sdtPr>
        <w:sdtEndPr>
          <w:rPr>
            <w:rStyle w:val="A1"/>
          </w:rPr>
        </w:sdtEndPr>
        <w:sdtContent>
          <w:r w:rsidR="002B60A4">
            <w:rPr>
              <w:rStyle w:val="A1"/>
            </w:rPr>
            <w:t>Woodridge Pre-school</w:t>
          </w:r>
        </w:sdtContent>
      </w:sdt>
      <w:r w:rsidRPr="2154538E">
        <w:rPr>
          <w:rStyle w:val="A1"/>
        </w:rPr>
        <w:t xml:space="preserve"> on </w:t>
      </w:r>
      <w:r w:rsidR="002B60A4">
        <w:rPr>
          <w:rStyle w:val="A1"/>
        </w:rPr>
        <w:t>2</w:t>
      </w:r>
      <w:r w:rsidR="0005148A">
        <w:rPr>
          <w:rStyle w:val="A1"/>
        </w:rPr>
        <w:t>7</w:t>
      </w:r>
      <w:r w:rsidR="002B60A4">
        <w:rPr>
          <w:rStyle w:val="A1"/>
        </w:rPr>
        <w:t xml:space="preserve"> </w:t>
      </w:r>
      <w:r w:rsidR="0005148A">
        <w:rPr>
          <w:rStyle w:val="A1"/>
        </w:rPr>
        <w:t>May</w:t>
      </w:r>
      <w:r w:rsidR="002B60A4">
        <w:rPr>
          <w:rStyle w:val="A1"/>
        </w:rPr>
        <w:t xml:space="preserve"> 2021</w:t>
      </w:r>
    </w:p>
    <w:p w14:paraId="68D65ADB" w14:textId="6C6A478C" w:rsidR="007B399F" w:rsidRDefault="009416A1">
      <w:pPr>
        <w:pStyle w:val="BODYTEXTELAA"/>
      </w:pPr>
      <w:r w:rsidRPr="009416A1">
        <w:rPr>
          <w:rStyle w:val="A1"/>
          <w:b/>
          <w:bCs/>
        </w:rPr>
        <w:t>REVIEW DATE:</w:t>
      </w:r>
      <w:r>
        <w:rPr>
          <w:rStyle w:val="A1"/>
        </w:rPr>
        <w:t xml:space="preserve"> </w:t>
      </w:r>
      <w:r w:rsidR="0005148A">
        <w:rPr>
          <w:rStyle w:val="A1"/>
        </w:rPr>
        <w:t>May</w:t>
      </w:r>
      <w:r w:rsidR="002B60A4">
        <w:rPr>
          <w:rStyle w:val="A1"/>
        </w:rPr>
        <w:t xml:space="preserve"> 2024</w:t>
      </w:r>
    </w:p>
    <w:p w14:paraId="5435A7AB" w14:textId="366919C5" w:rsidR="0005148A" w:rsidRDefault="007B399F" w:rsidP="0005148A">
      <w:pPr>
        <w:pStyle w:val="BODYTEXTELAA"/>
        <w:ind w:left="0"/>
      </w:pPr>
      <w:r>
        <w:rPr>
          <w:noProof/>
          <w:lang w:eastAsia="en-AU"/>
        </w:rPr>
        <mc:AlternateContent>
          <mc:Choice Requires="wps">
            <w:drawing>
              <wp:anchor distT="0" distB="0" distL="114300" distR="114300" simplePos="0" relativeHeight="251677696" behindDoc="0" locked="1" layoutInCell="1" allowOverlap="1" wp14:anchorId="5ED673BD" wp14:editId="6422F9B7">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xmlns:w16="http://schemas.microsoft.com/office/word/2018/wordml" xmlns:w16cex="http://schemas.microsoft.com/office/word/2018/wordml/cex">
            <w:pict>
              <v:line id="Straight Connector 19"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504964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DraRDa8gEAADQEAAAOAAAAAAAAAAAAAAAAAC4CAABkcnMvZTJv&#10;RG9jLnhtbFBLAQItABQABgAIAAAAIQDNOV4H2wAAAAgBAAAPAAAAAAAAAAAAAAAAAEwEAABkcnMv&#10;ZG93bnJldi54bWxQSwUGAAAAAAQABADzAAAAVAUAAAAA&#10;">
                <v:stroke dashstyle="1 1"/>
                <w10:anchorlock/>
              </v:line>
            </w:pict>
          </mc:Fallback>
        </mc:AlternateContent>
      </w:r>
    </w:p>
    <w:p w14:paraId="790E62B8" w14:textId="2CF970B0" w:rsidR="0005148A" w:rsidRDefault="0005148A" w:rsidP="0005148A"/>
    <w:p w14:paraId="23FAEA5A" w14:textId="6998FFEE" w:rsidR="002B33CE" w:rsidRPr="0005148A" w:rsidRDefault="0005148A" w:rsidP="0005148A">
      <w:pPr>
        <w:tabs>
          <w:tab w:val="left" w:pos="2712"/>
        </w:tabs>
        <w:sectPr w:rsidR="002B33CE" w:rsidRPr="0005148A" w:rsidSect="004836AA">
          <w:headerReference w:type="default" r:id="rId20"/>
          <w:footerReference w:type="default" r:id="rId21"/>
          <w:headerReference w:type="first" r:id="rId22"/>
          <w:pgSz w:w="11906" w:h="16838"/>
          <w:pgMar w:top="1440" w:right="851" w:bottom="1440" w:left="851" w:header="0" w:footer="709" w:gutter="0"/>
          <w:cols w:space="708"/>
          <w:titlePg/>
          <w:docGrid w:linePitch="360"/>
        </w:sectPr>
      </w:pPr>
      <w:r>
        <w:tab/>
      </w:r>
      <w:bookmarkStart w:id="0" w:name="_GoBack"/>
      <w:bookmarkEnd w:id="0"/>
    </w:p>
    <w:p w14:paraId="3AC36BE6" w14:textId="77777777" w:rsidR="00CB5F49" w:rsidRPr="00CB5F49" w:rsidRDefault="00CB5F49" w:rsidP="0005148A">
      <w:pPr>
        <w:pStyle w:val="BODYTEXTELAA"/>
        <w:ind w:left="0"/>
      </w:pPr>
    </w:p>
    <w:sectPr w:rsidR="00CB5F49" w:rsidRPr="00CB5F49" w:rsidSect="002B33CE">
      <w:headerReference w:type="first" r:id="rId23"/>
      <w:pgSz w:w="11906" w:h="16838"/>
      <w:pgMar w:top="1440" w:right="851" w:bottom="1440" w:left="851" w:header="0"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9B32" w16cex:dateUtc="2021-03-30T01:42:00Z"/>
  <w16cex:commentExtensible w16cex:durableId="240D9F5F" w16cex:dateUtc="2021-03-30T02:00:00Z"/>
  <w16cex:commentExtensible w16cex:durableId="240D9B5E" w16cex:dateUtc="2021-03-30T01:43:00Z"/>
  <w16cex:commentExtensible w16cex:durableId="240EC017" w16cex:dateUtc="2021-03-30T22:32:00Z"/>
  <w16cex:commentExtensible w16cex:durableId="240D9B82" w16cex:dateUtc="2021-03-30T01:43:00Z"/>
  <w16cex:commentExtensible w16cex:durableId="240D9BA8" w16cex:dateUtc="2021-03-30T01:44:00Z"/>
  <w16cex:commentExtensible w16cex:durableId="240D9BF1" w16cex:dateUtc="2021-03-30T01:45:00Z"/>
  <w16cex:commentExtensible w16cex:durableId="240D9C54" w16cex:dateUtc="2021-03-30T01:47:00Z"/>
  <w16cex:commentExtensible w16cex:durableId="240EC198" w16cex:dateUtc="2021-03-30T22:38:00Z"/>
  <w16cex:commentExtensible w16cex:durableId="240D9F8E" w16cex:dateUtc="2021-03-30T02:01:00Z"/>
  <w16cex:commentExtensible w16cex:durableId="240EC256" w16cex:dateUtc="2021-03-30T22:41:00Z"/>
  <w16cex:commentExtensible w16cex:durableId="240D9FB9" w16cex:dateUtc="2021-03-30T02:01:00Z"/>
  <w16cex:commentExtensible w16cex:durableId="240EC3CE" w16cex:dateUtc="2021-03-30T22:4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6E727" w14:textId="77777777" w:rsidR="00C11A3D" w:rsidRDefault="00C11A3D" w:rsidP="004B56A8">
      <w:r>
        <w:separator/>
      </w:r>
    </w:p>
  </w:endnote>
  <w:endnote w:type="continuationSeparator" w:id="0">
    <w:p w14:paraId="300E570C" w14:textId="77777777" w:rsidR="00C11A3D" w:rsidRDefault="00C11A3D"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Segoe UI Semilight"/>
    <w:panose1 w:val="00000000000000000000"/>
    <w:charset w:val="00"/>
    <w:family w:val="swiss"/>
    <w:notTrueType/>
    <w:pitch w:val="variable"/>
    <w:sig w:usb0="00000001"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Segoe UI"/>
    <w:panose1 w:val="00000000000000000000"/>
    <w:charset w:val="00"/>
    <w:family w:val="swiss"/>
    <w:notTrueType/>
    <w:pitch w:val="variable"/>
    <w:sig w:usb0="00000001" w:usb1="5000200A" w:usb2="00000000" w:usb3="00000000" w:csb0="00000093" w:csb1="00000000"/>
  </w:font>
  <w:font w:name="TheSansB W6 SemiBold">
    <w:altName w:val="Lucida Sans Unicode"/>
    <w:panose1 w:val="00000000000000000000"/>
    <w:charset w:val="00"/>
    <w:family w:val="swiss"/>
    <w:notTrueType/>
    <w:pitch w:val="variable"/>
    <w:sig w:usb0="00000001" w:usb1="5000200A" w:usb2="00000000" w:usb3="00000000" w:csb0="00000093" w:csb1="00000000"/>
  </w:font>
  <w:font w:name="Lato">
    <w:altName w:val="Segoe UI"/>
    <w:charset w:val="4D"/>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ource Sans Pro Light">
    <w:panose1 w:val="00000000000000000000"/>
    <w:charset w:val="00"/>
    <w:family w:val="swiss"/>
    <w:notTrueType/>
    <w:pitch w:val="variable"/>
    <w:sig w:usb0="20000007" w:usb1="00000001" w:usb2="00000000" w:usb3="00000000" w:csb0="0000019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2D062" w14:textId="61F03B21" w:rsidR="00C44DEC" w:rsidRDefault="002B60A4" w:rsidP="00236D18">
    <w:pPr>
      <w:pStyle w:val="Footer"/>
    </w:pPr>
    <w:r>
      <w:rPr>
        <w:noProof/>
        <w:lang w:eastAsia="en-AU"/>
      </w:rPr>
      <mc:AlternateContent>
        <mc:Choice Requires="wps">
          <w:drawing>
            <wp:anchor distT="45720" distB="45720" distL="114300" distR="114300" simplePos="0" relativeHeight="251684864" behindDoc="0" locked="0" layoutInCell="1" allowOverlap="1" wp14:anchorId="79CB43A3" wp14:editId="68C49693">
              <wp:simplePos x="0" y="0"/>
              <wp:positionH relativeFrom="column">
                <wp:posOffset>4297680</wp:posOffset>
              </wp:positionH>
              <wp:positionV relativeFrom="paragraph">
                <wp:posOffset>53340</wp:posOffset>
              </wp:positionV>
              <wp:extent cx="2567940" cy="654050"/>
              <wp:effectExtent l="0" t="0" r="381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654050"/>
                      </a:xfrm>
                      <a:prstGeom prst="rect">
                        <a:avLst/>
                      </a:prstGeom>
                      <a:solidFill>
                        <a:srgbClr val="FFFFFF"/>
                      </a:solidFill>
                      <a:ln w="9525">
                        <a:noFill/>
                        <a:miter lim="800000"/>
                        <a:headEnd/>
                        <a:tailEnd/>
                      </a:ln>
                    </wps:spPr>
                    <wps:txbx>
                      <w:txbxContent>
                        <w:p w14:paraId="4A17DD4C" w14:textId="77777777" w:rsidR="002B60A4" w:rsidRPr="00584DCC" w:rsidRDefault="002B60A4" w:rsidP="002B60A4">
                          <w:pPr>
                            <w:pStyle w:val="Footer"/>
                          </w:pPr>
                          <w:r>
                            <w:t>www.woodridgepreschool.org.au</w:t>
                          </w:r>
                        </w:p>
                        <w:p w14:paraId="10918D92" w14:textId="77777777" w:rsidR="002B60A4" w:rsidRPr="00584DCC" w:rsidRDefault="002B60A4" w:rsidP="002B60A4">
                          <w:pPr>
                            <w:pStyle w:val="Footer"/>
                            <w:rPr>
                              <w:rStyle w:val="Hyperlink"/>
                            </w:rPr>
                          </w:pPr>
                          <w:r>
                            <w:t xml:space="preserve">| Email </w:t>
                          </w:r>
                          <w:r w:rsidRPr="00584DCC">
                            <w:rPr>
                              <w:rStyle w:val="Hyperlink"/>
                            </w:rPr>
                            <w:t>woodridge.kin@kindergaarten.gov.au</w:t>
                          </w:r>
                        </w:p>
                        <w:p w14:paraId="3AF0CF2A" w14:textId="77777777" w:rsidR="002B60A4" w:rsidRPr="00584DCC" w:rsidRDefault="002B60A4" w:rsidP="002B60A4">
                          <w:pPr>
                            <w:pStyle w:val="Footer"/>
                          </w:pPr>
                          <w:r>
                            <w:t xml:space="preserve">| </w:t>
                          </w:r>
                          <w:r w:rsidRPr="00584DCC">
                            <w:t>ABN: 28 120 862 167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CB43A3" id="_x0000_t202" coordsize="21600,21600" o:spt="202" path="m,l,21600r21600,l21600,xe">
              <v:stroke joinstyle="miter"/>
              <v:path gradientshapeok="t" o:connecttype="rect"/>
            </v:shapetype>
            <v:shape id="Text Box 6" o:spid="_x0000_s1027" type="#_x0000_t202" style="position:absolute;margin-left:338.4pt;margin-top:4.2pt;width:202.2pt;height:51.5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" stroked="f">
              <v:textbox style="mso-fit-shape-to-text:t">
                <w:txbxContent>
                  <w:p w14:paraId="4A17DD4C" w14:textId="77777777" w:rsidR="002B60A4" w:rsidRPr="00584DCC" w:rsidRDefault="002B60A4" w:rsidP="002B60A4">
                    <w:pPr>
                      <w:pStyle w:val="Footer"/>
                    </w:pPr>
                    <w:r>
                      <w:t>www.woodridgepreschool.org.au</w:t>
                    </w:r>
                  </w:p>
                  <w:p w14:paraId="10918D92" w14:textId="77777777" w:rsidR="002B60A4" w:rsidRPr="00584DCC" w:rsidRDefault="002B60A4" w:rsidP="002B60A4">
                    <w:pPr>
                      <w:pStyle w:val="Footer"/>
                      <w:rPr>
                        <w:rStyle w:val="Hyperlink"/>
                      </w:rPr>
                    </w:pPr>
                    <w:r>
                      <w:t xml:space="preserve">| Email </w:t>
                    </w:r>
                    <w:r w:rsidRPr="00584DCC">
                      <w:rPr>
                        <w:rStyle w:val="Hyperlink"/>
                      </w:rPr>
                      <w:t>woodridge.kin@kindergaarten.gov.au</w:t>
                    </w:r>
                  </w:p>
                  <w:p w14:paraId="3AF0CF2A" w14:textId="77777777" w:rsidR="002B60A4" w:rsidRPr="00584DCC" w:rsidRDefault="002B60A4" w:rsidP="002B60A4">
                    <w:pPr>
                      <w:pStyle w:val="Footer"/>
                    </w:pPr>
                    <w:r>
                      <w:t xml:space="preserve">| </w:t>
                    </w:r>
                    <w:r w:rsidRPr="00584DCC">
                      <w:t>ABN: 28 120 862 167</w:t>
                    </w:r>
                  </w:p>
                </w:txbxContent>
              </v:textbox>
            </v:shape>
          </w:pict>
        </mc:Fallback>
      </mc:AlternateContent>
    </w:r>
    <w:r w:rsidR="00C44DEC">
      <w:rPr>
        <w:noProof/>
        <w:lang w:eastAsia="en-AU"/>
      </w:rPr>
      <mc:AlternateContent>
        <mc:Choice Requires="wps">
          <w:drawing>
            <wp:anchor distT="45720" distB="45720" distL="114300" distR="114300" simplePos="0" relativeHeight="251681792" behindDoc="1" locked="1" layoutInCell="1" allowOverlap="1" wp14:anchorId="5B610F19" wp14:editId="56976303">
              <wp:simplePos x="0" y="0"/>
              <wp:positionH relativeFrom="column">
                <wp:posOffset>1069340</wp:posOffset>
              </wp:positionH>
              <wp:positionV relativeFrom="page">
                <wp:posOffset>9933940</wp:posOffset>
              </wp:positionV>
              <wp:extent cx="3553200" cy="1404620"/>
              <wp:effectExtent l="0" t="0" r="9525" b="0"/>
              <wp:wrapTight wrapText="bothSides">
                <wp:wrapPolygon edited="0">
                  <wp:start x="0" y="0"/>
                  <wp:lineTo x="0" y="20716"/>
                  <wp:lineTo x="21542" y="20716"/>
                  <wp:lineTo x="21542"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200" cy="1404620"/>
                      </a:xfrm>
                      <a:prstGeom prst="rect">
                        <a:avLst/>
                      </a:prstGeom>
                      <a:solidFill>
                        <a:srgbClr val="FFFFFF"/>
                      </a:solidFill>
                      <a:ln w="9525">
                        <a:noFill/>
                        <a:miter lim="800000"/>
                        <a:headEnd/>
                        <a:tailEnd/>
                      </a:ln>
                    </wps:spPr>
                    <wps:txbx>
                      <w:txbxContent>
                        <w:p w14:paraId="4DAD8F7D" w14:textId="398F0AAE" w:rsidR="00C44DEC" w:rsidRDefault="0005148A">
                          <w:pPr>
                            <w:rPr>
                              <w:b/>
                            </w:rPr>
                          </w:pPr>
                          <w:sdt>
                            <w:sdtPr>
                              <w:rPr>
                                <w:b/>
                              </w:rPr>
                              <w:alias w:val="Title"/>
                              <w:tag w:val=""/>
                              <w:id w:val="1530831406"/>
                              <w:placeholder>
                                <w:docPart w:val="9E5A0FF1176B416BB16D18C110F3FF1F"/>
                              </w:placeholder>
                              <w:dataBinding w:prefixMappings="xmlns:ns0='http://purl.org/dc/elements/1.1/' xmlns:ns1='http://schemas.openxmlformats.org/package/2006/metadata/core-properties' " w:xpath="/ns1:coreProperties[1]/ns0:title[1]" w:storeItemID="{6C3C8BC8-F283-45AE-878A-BAB7291924A1}"/>
                              <w:text/>
                            </w:sdtPr>
                            <w:sdtEndPr/>
                            <w:sdtContent>
                              <w:r w:rsidR="00576A89">
                                <w:rPr>
                                  <w:b/>
                                </w:rPr>
                                <w:t>Fundraising, Grants &amp; Donations</w:t>
                              </w:r>
                            </w:sdtContent>
                          </w:sdt>
                          <w:r w:rsidR="00C44DEC">
                            <w:rPr>
                              <w:b/>
                            </w:rPr>
                            <w:t xml:space="preserve"> | </w:t>
                          </w:r>
                        </w:p>
                        <w:p w14:paraId="7DA69056" w14:textId="77777777" w:rsidR="002B60A4" w:rsidRDefault="002B60A4" w:rsidP="002B60A4">
                          <w:pPr>
                            <w:pStyle w:val="Footer"/>
                          </w:pPr>
                          <w:r>
                            <w:t xml:space="preserve">Adapted from: © 2021 Early Learning Association Australia | </w:t>
                          </w:r>
                        </w:p>
                        <w:p w14:paraId="79FC2AD3" w14:textId="77777777" w:rsidR="002B60A4" w:rsidRPr="00F359D9" w:rsidRDefault="002B60A4" w:rsidP="002B60A4">
                          <w:pPr>
                            <w:pStyle w:val="Footer"/>
                          </w:pPr>
                          <w:r>
                            <w:t xml:space="preserve">Telephone 03 9489 3500 | Email </w:t>
                          </w:r>
                          <w:hyperlink r:id="rId1" w:history="1">
                            <w:r w:rsidRPr="00CE75A9">
                              <w:rPr>
                                <w:rStyle w:val="Hyperlink"/>
                              </w:rPr>
                              <w:t>membersolutions@elaa.org.au</w:t>
                            </w:r>
                          </w:hyperlink>
                        </w:p>
                        <w:p w14:paraId="78DBB605" w14:textId="232C82E7" w:rsidR="00C44DEC" w:rsidRPr="00F359D9" w:rsidRDefault="00C44DEC" w:rsidP="00236D18">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610F19" id="_x0000_s1028" type="#_x0000_t202" style="position:absolute;margin-left:84.2pt;margin-top:782.2pt;width:279.8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" stroked="f">
              <v:textbox style="mso-fit-shape-to-text:t">
                <w:txbxContent>
                  <w:p w14:paraId="4DAD8F7D" w14:textId="398F0AAE" w:rsidR="00C44DEC" w:rsidRDefault="0005148A">
                    <w:pPr>
                      <w:rPr>
                        <w:b/>
                      </w:rPr>
                    </w:pPr>
                    <w:sdt>
                      <w:sdtPr>
                        <w:rPr>
                          <w:b/>
                        </w:rPr>
                        <w:alias w:val="Title"/>
                        <w:tag w:val=""/>
                        <w:id w:val="1530831406"/>
                        <w:placeholder>
                          <w:docPart w:val="9E5A0FF1176B416BB16D18C110F3FF1F"/>
                        </w:placeholder>
                        <w:dataBinding w:prefixMappings="xmlns:ns0='http://purl.org/dc/elements/1.1/' xmlns:ns1='http://schemas.openxmlformats.org/package/2006/metadata/core-properties' " w:xpath="/ns1:coreProperties[1]/ns0:title[1]" w:storeItemID="{6C3C8BC8-F283-45AE-878A-BAB7291924A1}"/>
                        <w:text/>
                      </w:sdtPr>
                      <w:sdtEndPr/>
                      <w:sdtContent>
                        <w:r w:rsidR="00576A89">
                          <w:rPr>
                            <w:b/>
                          </w:rPr>
                          <w:t>Fundraising, Grants &amp; Donations</w:t>
                        </w:r>
                      </w:sdtContent>
                    </w:sdt>
                    <w:r w:rsidR="00C44DEC">
                      <w:rPr>
                        <w:b/>
                      </w:rPr>
                      <w:t xml:space="preserve"> | </w:t>
                    </w:r>
                  </w:p>
                  <w:p w14:paraId="7DA69056" w14:textId="77777777" w:rsidR="002B60A4" w:rsidRDefault="002B60A4" w:rsidP="002B60A4">
                    <w:pPr>
                      <w:pStyle w:val="Footer"/>
                    </w:pPr>
                    <w:r>
                      <w:t xml:space="preserve">Adapted from: © 2021 Early Learning Association Australia | </w:t>
                    </w:r>
                  </w:p>
                  <w:p w14:paraId="79FC2AD3" w14:textId="77777777" w:rsidR="002B60A4" w:rsidRPr="00F359D9" w:rsidRDefault="002B60A4" w:rsidP="002B60A4">
                    <w:pPr>
                      <w:pStyle w:val="Footer"/>
                    </w:pPr>
                    <w:r>
                      <w:t xml:space="preserve">Telephone 03 9489 3500 | Email </w:t>
                    </w:r>
                    <w:hyperlink r:id="rId2" w:history="1">
                      <w:r w:rsidRPr="00CE75A9">
                        <w:rPr>
                          <w:rStyle w:val="Hyperlink"/>
                        </w:rPr>
                        <w:t>membersolutions@elaa.org.au</w:t>
                      </w:r>
                    </w:hyperlink>
                  </w:p>
                  <w:p w14:paraId="78DBB605" w14:textId="232C82E7" w:rsidR="00C44DEC" w:rsidRPr="00F359D9" w:rsidRDefault="00C44DEC" w:rsidP="00236D18">
                    <w:pPr>
                      <w:pStyle w:val="Footer"/>
                    </w:pPr>
                  </w:p>
                </w:txbxContent>
              </v:textbox>
              <w10:wrap type="tight" anchory="page"/>
              <w10:anchorlock/>
            </v:shape>
          </w:pict>
        </mc:Fallback>
      </mc:AlternateContent>
    </w:r>
    <w:r w:rsidR="00C44DEC">
      <w:rPr>
        <w:noProof/>
      </w:rPr>
      <w:t xml:space="preserve">Page </w:t>
    </w:r>
    <w:r w:rsidR="00C44DEC" w:rsidRPr="00F359D9">
      <w:rPr>
        <w:noProof/>
      </w:rPr>
      <w:fldChar w:fldCharType="begin"/>
    </w:r>
    <w:r w:rsidR="00C44DEC" w:rsidRPr="00F359D9">
      <w:rPr>
        <w:noProof/>
      </w:rPr>
      <w:instrText xml:space="preserve"> PAGE  \* Arabic  \* MERGEFORMAT </w:instrText>
    </w:r>
    <w:r w:rsidR="00C44DEC" w:rsidRPr="00F359D9">
      <w:rPr>
        <w:noProof/>
      </w:rPr>
      <w:fldChar w:fldCharType="separate"/>
    </w:r>
    <w:r w:rsidR="0005148A">
      <w:rPr>
        <w:noProof/>
      </w:rPr>
      <w:t>4</w:t>
    </w:r>
    <w:r w:rsidR="00C44DEC" w:rsidRPr="00F359D9">
      <w:rPr>
        <w:noProof/>
      </w:rPr>
      <w:fldChar w:fldCharType="end"/>
    </w:r>
    <w:r w:rsidR="00C44DEC">
      <w:rPr>
        <w:noProof/>
      </w:rPr>
      <w:t xml:space="preserve"> of </w:t>
    </w:r>
    <w:r w:rsidR="0005148A">
      <w:rPr>
        <w:noProof/>
      </w:rPr>
      <w:t>4</w:t>
    </w:r>
  </w:p>
  <w:p w14:paraId="44655E71" w14:textId="77777777" w:rsidR="00C44DEC" w:rsidRDefault="00C44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CCF2B" w14:textId="77777777" w:rsidR="00C11A3D" w:rsidRDefault="00C11A3D" w:rsidP="004B56A8">
      <w:r>
        <w:separator/>
      </w:r>
    </w:p>
  </w:footnote>
  <w:footnote w:type="continuationSeparator" w:id="0">
    <w:p w14:paraId="03424479" w14:textId="77777777" w:rsidR="00C11A3D" w:rsidRDefault="00C11A3D" w:rsidP="004B5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36948" w14:textId="62C368F6" w:rsidR="003D0D41" w:rsidRDefault="00F277A2">
    <w:pPr>
      <w:pStyle w:val="Header"/>
    </w:pPr>
    <w:r>
      <w:rPr>
        <w:noProof/>
        <w:lang w:eastAsia="en-AU"/>
      </w:rPr>
      <w:drawing>
        <wp:anchor distT="0" distB="0" distL="114300" distR="114300" simplePos="0" relativeHeight="251673600" behindDoc="1" locked="0" layoutInCell="1" allowOverlap="1" wp14:anchorId="7D9E813A" wp14:editId="44D0826F">
          <wp:simplePos x="0" y="0"/>
          <wp:positionH relativeFrom="column">
            <wp:posOffset>-511810</wp:posOffset>
          </wp:positionH>
          <wp:positionV relativeFrom="paragraph">
            <wp:posOffset>0</wp:posOffset>
          </wp:positionV>
          <wp:extent cx="7605159" cy="7668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5C1A0" w14:textId="5571B91C" w:rsidR="00F359D9" w:rsidRDefault="002B60A4">
    <w:pPr>
      <w:pStyle w:val="Header"/>
    </w:pPr>
    <w:r>
      <w:rPr>
        <w:i/>
        <w:noProof/>
        <w:lang w:eastAsia="en-AU"/>
      </w:rPr>
      <w:drawing>
        <wp:anchor distT="0" distB="0" distL="114300" distR="114300" simplePos="0" relativeHeight="251682816" behindDoc="0" locked="0" layoutInCell="1" allowOverlap="1" wp14:anchorId="31A83D4D" wp14:editId="7CF7490E">
          <wp:simplePos x="0" y="0"/>
          <wp:positionH relativeFrom="column">
            <wp:posOffset>5784850</wp:posOffset>
          </wp:positionH>
          <wp:positionV relativeFrom="paragraph">
            <wp:posOffset>106680</wp:posOffset>
          </wp:positionV>
          <wp:extent cx="695325" cy="685800"/>
          <wp:effectExtent l="0" t="0" r="952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anchor>
      </w:drawing>
    </w:r>
    <w:r w:rsidR="000B4FE3">
      <w:rPr>
        <w:noProof/>
        <w:lang w:eastAsia="en-AU"/>
      </w:rPr>
      <mc:AlternateContent>
        <mc:Choice Requires="wps">
          <w:drawing>
            <wp:anchor distT="45720" distB="45720" distL="114300" distR="114300" simplePos="0" relativeHeight="251671552" behindDoc="0" locked="0" layoutInCell="1" allowOverlap="1" wp14:anchorId="247F0BEF" wp14:editId="1860ACB5">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5AA9509A" w14:textId="63510F56" w:rsidR="000B4FE3" w:rsidRDefault="00576A89" w:rsidP="004B56A8">
                          <w:pPr>
                            <w:pStyle w:val="Title"/>
                          </w:pPr>
                          <w:r>
                            <w:t>FUNDRAISING, GRANTS &amp; DONATIONS</w:t>
                          </w:r>
                        </w:p>
                        <w:p w14:paraId="2C8607E7" w14:textId="2D65F883" w:rsidR="000B4FE3" w:rsidRPr="004B56A8" w:rsidRDefault="000B4FE3" w:rsidP="004B56A8">
                          <w:pPr>
                            <w:pStyle w:val="PolicySub-Title"/>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7F0BEF" id="_x0000_t202" coordsize="21600,21600" o:spt="202" path="m,l,21600r21600,l21600,xe">
              <v:stroke joinstyle="miter"/>
              <v:path gradientshapeok="t" o:connecttype="rect"/>
            </v:shapetype>
            <v:shape id="_x0000_s1029" type="#_x0000_t202" style="position:absolute;margin-left:-2.85pt;margin-top:44.35pt;width:39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" stroked="f">
              <v:textbox style="mso-fit-shape-to-text:t">
                <w:txbxContent>
                  <w:p w14:paraId="5AA9509A" w14:textId="63510F56" w:rsidR="000B4FE3" w:rsidRDefault="00576A89" w:rsidP="004B56A8">
                    <w:pPr>
                      <w:pStyle w:val="Title"/>
                    </w:pPr>
                    <w:r>
                      <w:t>FUNDRAISING, GRANTS &amp; DONATIONS</w:t>
                    </w:r>
                  </w:p>
                  <w:p w14:paraId="2C8607E7" w14:textId="2D65F883" w:rsidR="000B4FE3" w:rsidRPr="004B56A8" w:rsidRDefault="000B4FE3" w:rsidP="004B56A8">
                    <w:pPr>
                      <w:pStyle w:val="PolicySub-Title"/>
                    </w:pPr>
                  </w:p>
                </w:txbxContent>
              </v:textbox>
              <w10:wrap type="topAndBottom"/>
            </v:shape>
          </w:pict>
        </mc:Fallback>
      </mc:AlternateContent>
    </w:r>
    <w:r w:rsidR="000B4FE3">
      <w:rPr>
        <w:noProof/>
        <w:lang w:eastAsia="en-AU"/>
      </w:rPr>
      <w:drawing>
        <wp:anchor distT="0" distB="0" distL="114300" distR="114300" simplePos="0" relativeHeight="251670528" behindDoc="1" locked="0" layoutInCell="1" allowOverlap="1" wp14:anchorId="5745F19C" wp14:editId="4FCE54B3">
          <wp:simplePos x="0" y="0"/>
          <wp:positionH relativeFrom="column">
            <wp:posOffset>-605790</wp:posOffset>
          </wp:positionH>
          <wp:positionV relativeFrom="paragraph">
            <wp:posOffset>14605</wp:posOffset>
          </wp:positionV>
          <wp:extent cx="7612380" cy="1572895"/>
          <wp:effectExtent l="0" t="0" r="7620" b="0"/>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707D1" w14:textId="4D925070" w:rsidR="009B3CF1" w:rsidRPr="0005148A" w:rsidRDefault="009B3CF1" w:rsidP="00051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hybridMultilevel"/>
    <w:tmpl w:val="020250C8"/>
    <w:styleLink w:val="BodyList"/>
    <w:lvl w:ilvl="0" w:tplc="70E0E352">
      <w:start w:val="1"/>
      <w:numFmt w:val="bullet"/>
      <w:pStyle w:val="BodyTextBullet1"/>
      <w:lvlText w:val=""/>
      <w:lvlJc w:val="left"/>
      <w:pPr>
        <w:ind w:left="1080" w:hanging="360"/>
      </w:pPr>
      <w:rPr>
        <w:rFonts w:ascii="Symbol" w:hAnsi="Symbol" w:hint="default"/>
      </w:rPr>
    </w:lvl>
    <w:lvl w:ilvl="1" w:tplc="3BB4DBE6">
      <w:start w:val="1"/>
      <w:numFmt w:val="bullet"/>
      <w:pStyle w:val="BodyTextBullet2"/>
      <w:lvlText w:val="o"/>
      <w:lvlJc w:val="left"/>
      <w:pPr>
        <w:ind w:left="1440" w:hanging="360"/>
      </w:pPr>
      <w:rPr>
        <w:rFonts w:ascii="Courier New" w:hAnsi="Courier New" w:hint="default"/>
      </w:rPr>
    </w:lvl>
    <w:lvl w:ilvl="2" w:tplc="9606FC6A">
      <w:start w:val="1"/>
      <w:numFmt w:val="bullet"/>
      <w:pStyle w:val="BodyTextBullet3"/>
      <w:lvlText w:val="o"/>
      <w:lvlJc w:val="left"/>
      <w:pPr>
        <w:ind w:left="1800" w:hanging="360"/>
      </w:pPr>
      <w:rPr>
        <w:rFonts w:ascii="Courier New" w:hAnsi="Courier New" w:hint="default"/>
        <w:color w:val="auto"/>
      </w:rPr>
    </w:lvl>
    <w:lvl w:ilvl="3" w:tplc="0DBE9010">
      <w:start w:val="1"/>
      <w:numFmt w:val="decimal"/>
      <w:lvlText w:val="(%4)"/>
      <w:lvlJc w:val="left"/>
      <w:pPr>
        <w:ind w:left="2160" w:hanging="360"/>
      </w:pPr>
      <w:rPr>
        <w:rFonts w:hint="default"/>
      </w:rPr>
    </w:lvl>
    <w:lvl w:ilvl="4" w:tplc="41EA020A">
      <w:start w:val="1"/>
      <w:numFmt w:val="lowerLetter"/>
      <w:lvlText w:val="(%5)"/>
      <w:lvlJc w:val="left"/>
      <w:pPr>
        <w:ind w:left="2520" w:hanging="360"/>
      </w:pPr>
      <w:rPr>
        <w:rFonts w:hint="default"/>
      </w:rPr>
    </w:lvl>
    <w:lvl w:ilvl="5" w:tplc="ADBA22DA">
      <w:start w:val="1"/>
      <w:numFmt w:val="lowerRoman"/>
      <w:lvlText w:val="(%6)"/>
      <w:lvlJc w:val="left"/>
      <w:pPr>
        <w:ind w:left="2880" w:hanging="360"/>
      </w:pPr>
      <w:rPr>
        <w:rFonts w:hint="default"/>
      </w:rPr>
    </w:lvl>
    <w:lvl w:ilvl="6" w:tplc="8B2A6EB0">
      <w:start w:val="1"/>
      <w:numFmt w:val="decimal"/>
      <w:lvlText w:val="%7."/>
      <w:lvlJc w:val="left"/>
      <w:pPr>
        <w:ind w:left="3240" w:hanging="360"/>
      </w:pPr>
      <w:rPr>
        <w:rFonts w:hint="default"/>
      </w:rPr>
    </w:lvl>
    <w:lvl w:ilvl="7" w:tplc="EE4A37BA">
      <w:start w:val="1"/>
      <w:numFmt w:val="lowerLetter"/>
      <w:lvlText w:val="%8."/>
      <w:lvlJc w:val="left"/>
      <w:pPr>
        <w:ind w:left="3600" w:hanging="360"/>
      </w:pPr>
      <w:rPr>
        <w:rFonts w:hint="default"/>
      </w:rPr>
    </w:lvl>
    <w:lvl w:ilvl="8" w:tplc="40345D6C">
      <w:start w:val="1"/>
      <w:numFmt w:val="lowerRoman"/>
      <w:lvlText w:val="%9."/>
      <w:lvlJc w:val="left"/>
      <w:pPr>
        <w:ind w:left="3960" w:hanging="360"/>
      </w:pPr>
      <w:rPr>
        <w:rFonts w:hint="default"/>
      </w:rPr>
    </w:lvl>
  </w:abstractNum>
  <w:abstractNum w:abstractNumId="2" w15:restartNumberingAfterBreak="0">
    <w:nsid w:val="0B9D35B9"/>
    <w:multiLevelType w:val="hybridMultilevel"/>
    <w:tmpl w:val="6F185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5B4BD7"/>
    <w:multiLevelType w:val="hybridMultilevel"/>
    <w:tmpl w:val="85082D0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BD0130A"/>
    <w:multiLevelType w:val="hybridMultilevel"/>
    <w:tmpl w:val="1D3254D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2C1F4ED1"/>
    <w:multiLevelType w:val="hybridMultilevel"/>
    <w:tmpl w:val="D6DAE8A8"/>
    <w:numStyleLink w:val="TableAttachment"/>
  </w:abstractNum>
  <w:abstractNum w:abstractNumId="9" w15:restartNumberingAfterBreak="0">
    <w:nsid w:val="2D112AA6"/>
    <w:multiLevelType w:val="hybridMultilevel"/>
    <w:tmpl w:val="38B4B100"/>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0"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CC7522F"/>
    <w:multiLevelType w:val="multilevel"/>
    <w:tmpl w:val="5B50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D36AB0"/>
    <w:multiLevelType w:val="multilevel"/>
    <w:tmpl w:val="DB422F72"/>
    <w:name w:val="AttachmentNumbered"/>
    <w:lvl w:ilvl="0">
      <w:start w:val="1"/>
      <w:numFmt w:val="bullet"/>
      <w:pStyle w:val="Bullets1"/>
      <w:lvlText w:val=""/>
      <w:lvlJc w:val="left"/>
      <w:pPr>
        <w:ind w:left="3067" w:hanging="227"/>
      </w:pPr>
      <w:rPr>
        <w:rFonts w:ascii="Symbol" w:hAnsi="Symbol" w:hint="default"/>
        <w:color w:val="231F20"/>
      </w:rPr>
    </w:lvl>
    <w:lvl w:ilvl="1">
      <w:start w:val="1"/>
      <w:numFmt w:val="bullet"/>
      <w:pStyle w:val="Bullets2"/>
      <w:lvlText w:val=""/>
      <w:lvlJc w:val="left"/>
      <w:pPr>
        <w:ind w:left="3294" w:hanging="227"/>
      </w:pPr>
      <w:rPr>
        <w:rFonts w:ascii="Symbol" w:hAnsi="Symbol" w:hint="default"/>
      </w:rPr>
    </w:lvl>
    <w:lvl w:ilvl="2">
      <w:start w:val="1"/>
      <w:numFmt w:val="bullet"/>
      <w:pStyle w:val="Bullets3"/>
      <w:lvlText w:val=""/>
      <w:lvlJc w:val="left"/>
      <w:pPr>
        <w:ind w:left="3520" w:hanging="226"/>
      </w:pPr>
      <w:rPr>
        <w:rFonts w:ascii="Symbol" w:hAnsi="Symbol" w:hint="default"/>
      </w:rPr>
    </w:lvl>
    <w:lvl w:ilvl="3">
      <w:start w:val="1"/>
      <w:numFmt w:val="decimal"/>
      <w:lvlText w:val="(%4)"/>
      <w:lvlJc w:val="left"/>
      <w:pPr>
        <w:ind w:left="4280" w:hanging="360"/>
      </w:pPr>
      <w:rPr>
        <w:rFonts w:hint="default"/>
      </w:rPr>
    </w:lvl>
    <w:lvl w:ilvl="4">
      <w:start w:val="1"/>
      <w:numFmt w:val="lowerLetter"/>
      <w:lvlText w:val="(%5)"/>
      <w:lvlJc w:val="left"/>
      <w:pPr>
        <w:ind w:left="4640" w:hanging="360"/>
      </w:pPr>
      <w:rPr>
        <w:rFonts w:hint="default"/>
      </w:rPr>
    </w:lvl>
    <w:lvl w:ilvl="5">
      <w:start w:val="1"/>
      <w:numFmt w:val="lowerRoman"/>
      <w:lvlText w:val="(%6)"/>
      <w:lvlJc w:val="left"/>
      <w:pPr>
        <w:ind w:left="5000" w:hanging="360"/>
      </w:pPr>
      <w:rPr>
        <w:rFonts w:hint="default"/>
      </w:rPr>
    </w:lvl>
    <w:lvl w:ilvl="6">
      <w:start w:val="1"/>
      <w:numFmt w:val="decimal"/>
      <w:lvlText w:val="%7."/>
      <w:lvlJc w:val="left"/>
      <w:pPr>
        <w:ind w:left="5360" w:hanging="360"/>
      </w:pPr>
      <w:rPr>
        <w:rFonts w:hint="default"/>
      </w:rPr>
    </w:lvl>
    <w:lvl w:ilvl="7">
      <w:start w:val="1"/>
      <w:numFmt w:val="lowerLetter"/>
      <w:lvlText w:val="%8."/>
      <w:lvlJc w:val="left"/>
      <w:pPr>
        <w:ind w:left="5720" w:hanging="360"/>
      </w:pPr>
      <w:rPr>
        <w:rFonts w:hint="default"/>
      </w:rPr>
    </w:lvl>
    <w:lvl w:ilvl="8">
      <w:start w:val="1"/>
      <w:numFmt w:val="lowerRoman"/>
      <w:lvlText w:val="%9."/>
      <w:lvlJc w:val="left"/>
      <w:pPr>
        <w:ind w:left="6080" w:hanging="360"/>
      </w:pPr>
      <w:rPr>
        <w:rFonts w:hint="default"/>
      </w:rPr>
    </w:lvl>
  </w:abstractNum>
  <w:abstractNum w:abstractNumId="13"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530EF2"/>
    <w:multiLevelType w:val="multilevel"/>
    <w:tmpl w:val="D6DAE8A8"/>
    <w:numStyleLink w:val="TableAttachment"/>
  </w:abstractNum>
  <w:abstractNum w:abstractNumId="15" w15:restartNumberingAfterBreak="0">
    <w:nsid w:val="4B84597A"/>
    <w:multiLevelType w:val="hybridMultilevel"/>
    <w:tmpl w:val="D6CE1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5B5E29"/>
    <w:multiLevelType w:val="multilevel"/>
    <w:tmpl w:val="329E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8"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0"/>
  </w:num>
  <w:num w:numId="4">
    <w:abstractNumId w:val="1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8"/>
  </w:num>
  <w:num w:numId="9">
    <w:abstractNumId w:val="14"/>
  </w:num>
  <w:num w:numId="10">
    <w:abstractNumId w:val="10"/>
  </w:num>
  <w:num w:numId="11">
    <w:abstractNumId w:val="1"/>
  </w:num>
  <w:num w:numId="12">
    <w:abstractNumId w:val="12"/>
  </w:num>
  <w:num w:numId="13">
    <w:abstractNumId w:val="1"/>
  </w:num>
  <w:num w:numId="14">
    <w:abstractNumId w:val="14"/>
  </w:num>
  <w:num w:numId="15">
    <w:abstractNumId w:val="14"/>
  </w:num>
  <w:num w:numId="16">
    <w:abstractNumId w:val="14"/>
  </w:num>
  <w:num w:numId="17">
    <w:abstractNumId w:val="1"/>
  </w:num>
  <w:num w:numId="18">
    <w:abstractNumId w:val="1"/>
  </w:num>
  <w:num w:numId="19">
    <w:abstractNumId w:val="7"/>
  </w:num>
  <w:num w:numId="20">
    <w:abstractNumId w:val="5"/>
  </w:num>
  <w:num w:numId="21">
    <w:abstractNumId w:val="2"/>
  </w:num>
  <w:num w:numId="22">
    <w:abstractNumId w:val="11"/>
  </w:num>
  <w:num w:numId="23">
    <w:abstractNumId w:val="16"/>
  </w:num>
  <w:num w:numId="24">
    <w:abstractNumId w:val="6"/>
  </w:num>
  <w:num w:numId="25">
    <w:abstractNumId w:val="1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6A8"/>
    <w:rsid w:val="000002FB"/>
    <w:rsid w:val="00000EE9"/>
    <w:rsid w:val="00003376"/>
    <w:rsid w:val="00010D33"/>
    <w:rsid w:val="00026ECE"/>
    <w:rsid w:val="00030EEA"/>
    <w:rsid w:val="00040121"/>
    <w:rsid w:val="0004023A"/>
    <w:rsid w:val="00041E2B"/>
    <w:rsid w:val="0004528C"/>
    <w:rsid w:val="00047F8D"/>
    <w:rsid w:val="0005148A"/>
    <w:rsid w:val="00054E8D"/>
    <w:rsid w:val="000553BF"/>
    <w:rsid w:val="0006781A"/>
    <w:rsid w:val="00070059"/>
    <w:rsid w:val="000A6334"/>
    <w:rsid w:val="000B034A"/>
    <w:rsid w:val="000B4FE3"/>
    <w:rsid w:val="000C2B63"/>
    <w:rsid w:val="000C5FAE"/>
    <w:rsid w:val="000D1F9E"/>
    <w:rsid w:val="000D3E30"/>
    <w:rsid w:val="000D5298"/>
    <w:rsid w:val="000E6605"/>
    <w:rsid w:val="000F5244"/>
    <w:rsid w:val="000F68D2"/>
    <w:rsid w:val="001070D0"/>
    <w:rsid w:val="00107D74"/>
    <w:rsid w:val="001106D6"/>
    <w:rsid w:val="00113752"/>
    <w:rsid w:val="00130FCA"/>
    <w:rsid w:val="0013704A"/>
    <w:rsid w:val="00137EF5"/>
    <w:rsid w:val="00144965"/>
    <w:rsid w:val="00153FF8"/>
    <w:rsid w:val="0016410E"/>
    <w:rsid w:val="0016523E"/>
    <w:rsid w:val="00165C1F"/>
    <w:rsid w:val="00177F81"/>
    <w:rsid w:val="00181329"/>
    <w:rsid w:val="00181B40"/>
    <w:rsid w:val="001824CA"/>
    <w:rsid w:val="00183EBC"/>
    <w:rsid w:val="001875AC"/>
    <w:rsid w:val="00187AF9"/>
    <w:rsid w:val="00187E10"/>
    <w:rsid w:val="001917C5"/>
    <w:rsid w:val="001A59F9"/>
    <w:rsid w:val="001B0A45"/>
    <w:rsid w:val="001C376C"/>
    <w:rsid w:val="001D240C"/>
    <w:rsid w:val="001D54F4"/>
    <w:rsid w:val="001E0AA2"/>
    <w:rsid w:val="001E20DE"/>
    <w:rsid w:val="001E7B3C"/>
    <w:rsid w:val="001F079A"/>
    <w:rsid w:val="001F163B"/>
    <w:rsid w:val="00221FEA"/>
    <w:rsid w:val="0022229F"/>
    <w:rsid w:val="00231A33"/>
    <w:rsid w:val="00235BB4"/>
    <w:rsid w:val="00236D18"/>
    <w:rsid w:val="002371FC"/>
    <w:rsid w:val="0025299E"/>
    <w:rsid w:val="00254C66"/>
    <w:rsid w:val="002567A8"/>
    <w:rsid w:val="00260CD7"/>
    <w:rsid w:val="00261AC3"/>
    <w:rsid w:val="002751F4"/>
    <w:rsid w:val="00276BF1"/>
    <w:rsid w:val="00283B6A"/>
    <w:rsid w:val="00284C72"/>
    <w:rsid w:val="0028724C"/>
    <w:rsid w:val="002923CD"/>
    <w:rsid w:val="00296689"/>
    <w:rsid w:val="002B132E"/>
    <w:rsid w:val="002B1C7D"/>
    <w:rsid w:val="002B33CE"/>
    <w:rsid w:val="002B60A4"/>
    <w:rsid w:val="002D3814"/>
    <w:rsid w:val="002E0291"/>
    <w:rsid w:val="002E1113"/>
    <w:rsid w:val="002E44EA"/>
    <w:rsid w:val="002E4FAC"/>
    <w:rsid w:val="002F5B6C"/>
    <w:rsid w:val="003046A7"/>
    <w:rsid w:val="0030523D"/>
    <w:rsid w:val="00311C8B"/>
    <w:rsid w:val="00316E92"/>
    <w:rsid w:val="0032165F"/>
    <w:rsid w:val="0032218E"/>
    <w:rsid w:val="003239DD"/>
    <w:rsid w:val="00330266"/>
    <w:rsid w:val="00341A0B"/>
    <w:rsid w:val="003426BA"/>
    <w:rsid w:val="00362FD7"/>
    <w:rsid w:val="00372805"/>
    <w:rsid w:val="0037401F"/>
    <w:rsid w:val="003754D5"/>
    <w:rsid w:val="00381FBD"/>
    <w:rsid w:val="003833EA"/>
    <w:rsid w:val="00391C34"/>
    <w:rsid w:val="003A43F9"/>
    <w:rsid w:val="003C7ACB"/>
    <w:rsid w:val="003D0D41"/>
    <w:rsid w:val="003D3D1B"/>
    <w:rsid w:val="003D6B2D"/>
    <w:rsid w:val="003D6D16"/>
    <w:rsid w:val="003D7073"/>
    <w:rsid w:val="003F2A26"/>
    <w:rsid w:val="003F7053"/>
    <w:rsid w:val="004032A9"/>
    <w:rsid w:val="004103D4"/>
    <w:rsid w:val="00411E66"/>
    <w:rsid w:val="00416A8B"/>
    <w:rsid w:val="00421E10"/>
    <w:rsid w:val="00424213"/>
    <w:rsid w:val="00430E2F"/>
    <w:rsid w:val="00434C35"/>
    <w:rsid w:val="00446781"/>
    <w:rsid w:val="00453F29"/>
    <w:rsid w:val="004563B1"/>
    <w:rsid w:val="00464428"/>
    <w:rsid w:val="00465C5D"/>
    <w:rsid w:val="0046708D"/>
    <w:rsid w:val="00467B00"/>
    <w:rsid w:val="0047231E"/>
    <w:rsid w:val="00477FE9"/>
    <w:rsid w:val="004807CF"/>
    <w:rsid w:val="004836AA"/>
    <w:rsid w:val="004865C6"/>
    <w:rsid w:val="00487635"/>
    <w:rsid w:val="00493D04"/>
    <w:rsid w:val="004B06F2"/>
    <w:rsid w:val="004B56A8"/>
    <w:rsid w:val="004D16C4"/>
    <w:rsid w:val="004E21F5"/>
    <w:rsid w:val="004E47CD"/>
    <w:rsid w:val="004E6BFE"/>
    <w:rsid w:val="004F5845"/>
    <w:rsid w:val="004F7817"/>
    <w:rsid w:val="00504164"/>
    <w:rsid w:val="00506BEB"/>
    <w:rsid w:val="005108CE"/>
    <w:rsid w:val="00513C66"/>
    <w:rsid w:val="00514858"/>
    <w:rsid w:val="00522D07"/>
    <w:rsid w:val="005251EE"/>
    <w:rsid w:val="005322C6"/>
    <w:rsid w:val="00541320"/>
    <w:rsid w:val="00543EF1"/>
    <w:rsid w:val="005549B1"/>
    <w:rsid w:val="00556BDA"/>
    <w:rsid w:val="00560D1D"/>
    <w:rsid w:val="00576A89"/>
    <w:rsid w:val="005777EC"/>
    <w:rsid w:val="00582ECA"/>
    <w:rsid w:val="0059258F"/>
    <w:rsid w:val="00593C43"/>
    <w:rsid w:val="005A1494"/>
    <w:rsid w:val="005A496C"/>
    <w:rsid w:val="005A5A1B"/>
    <w:rsid w:val="005D3FF5"/>
    <w:rsid w:val="005D44B3"/>
    <w:rsid w:val="005E0379"/>
    <w:rsid w:val="005E6497"/>
    <w:rsid w:val="005F33BA"/>
    <w:rsid w:val="005F4607"/>
    <w:rsid w:val="00615B0E"/>
    <w:rsid w:val="00616586"/>
    <w:rsid w:val="0062653A"/>
    <w:rsid w:val="00650D9C"/>
    <w:rsid w:val="00653F9D"/>
    <w:rsid w:val="006540D2"/>
    <w:rsid w:val="00656CF3"/>
    <w:rsid w:val="00657453"/>
    <w:rsid w:val="00657861"/>
    <w:rsid w:val="0066153E"/>
    <w:rsid w:val="00662C35"/>
    <w:rsid w:val="00664D3D"/>
    <w:rsid w:val="006677F7"/>
    <w:rsid w:val="00687000"/>
    <w:rsid w:val="006918E1"/>
    <w:rsid w:val="006A242F"/>
    <w:rsid w:val="006B5E78"/>
    <w:rsid w:val="006C5586"/>
    <w:rsid w:val="006D1FF0"/>
    <w:rsid w:val="006D63AF"/>
    <w:rsid w:val="006E1CFA"/>
    <w:rsid w:val="006E533E"/>
    <w:rsid w:val="006E59AE"/>
    <w:rsid w:val="006F7E88"/>
    <w:rsid w:val="00715A35"/>
    <w:rsid w:val="00716607"/>
    <w:rsid w:val="00716C94"/>
    <w:rsid w:val="00717359"/>
    <w:rsid w:val="007176B6"/>
    <w:rsid w:val="007307A2"/>
    <w:rsid w:val="00733C49"/>
    <w:rsid w:val="007343F6"/>
    <w:rsid w:val="00735A61"/>
    <w:rsid w:val="007431EB"/>
    <w:rsid w:val="007555BC"/>
    <w:rsid w:val="0076498B"/>
    <w:rsid w:val="00772F75"/>
    <w:rsid w:val="007768C2"/>
    <w:rsid w:val="00785C9F"/>
    <w:rsid w:val="007955FA"/>
    <w:rsid w:val="007A1455"/>
    <w:rsid w:val="007A4C16"/>
    <w:rsid w:val="007A553C"/>
    <w:rsid w:val="007B399F"/>
    <w:rsid w:val="007C204B"/>
    <w:rsid w:val="007D54F7"/>
    <w:rsid w:val="007D7587"/>
    <w:rsid w:val="00800AEC"/>
    <w:rsid w:val="00803372"/>
    <w:rsid w:val="00824A66"/>
    <w:rsid w:val="00835A07"/>
    <w:rsid w:val="0084023C"/>
    <w:rsid w:val="00843221"/>
    <w:rsid w:val="00846D6C"/>
    <w:rsid w:val="00850616"/>
    <w:rsid w:val="008619AA"/>
    <w:rsid w:val="00862D85"/>
    <w:rsid w:val="00866B93"/>
    <w:rsid w:val="00870600"/>
    <w:rsid w:val="008802B2"/>
    <w:rsid w:val="00880D53"/>
    <w:rsid w:val="00882A7E"/>
    <w:rsid w:val="008A0941"/>
    <w:rsid w:val="008C025F"/>
    <w:rsid w:val="008C33D7"/>
    <w:rsid w:val="008D2051"/>
    <w:rsid w:val="008F6BF1"/>
    <w:rsid w:val="00900DE5"/>
    <w:rsid w:val="0090241F"/>
    <w:rsid w:val="00910916"/>
    <w:rsid w:val="00915C3E"/>
    <w:rsid w:val="009214AB"/>
    <w:rsid w:val="00927BCB"/>
    <w:rsid w:val="009316EC"/>
    <w:rsid w:val="009416A1"/>
    <w:rsid w:val="00941996"/>
    <w:rsid w:val="009507B5"/>
    <w:rsid w:val="00951430"/>
    <w:rsid w:val="009521F1"/>
    <w:rsid w:val="00952B8A"/>
    <w:rsid w:val="00952DC0"/>
    <w:rsid w:val="00963AE1"/>
    <w:rsid w:val="00966DA8"/>
    <w:rsid w:val="00970DE8"/>
    <w:rsid w:val="009713BF"/>
    <w:rsid w:val="00975C7B"/>
    <w:rsid w:val="00992E94"/>
    <w:rsid w:val="009A0752"/>
    <w:rsid w:val="009A261D"/>
    <w:rsid w:val="009A6DFE"/>
    <w:rsid w:val="009B3CF1"/>
    <w:rsid w:val="009C313A"/>
    <w:rsid w:val="009C7DF8"/>
    <w:rsid w:val="009D1539"/>
    <w:rsid w:val="009E3E32"/>
    <w:rsid w:val="00A25A6F"/>
    <w:rsid w:val="00A33712"/>
    <w:rsid w:val="00A35E4C"/>
    <w:rsid w:val="00A42FAE"/>
    <w:rsid w:val="00A52A09"/>
    <w:rsid w:val="00A65018"/>
    <w:rsid w:val="00A73182"/>
    <w:rsid w:val="00A8210F"/>
    <w:rsid w:val="00A82A5C"/>
    <w:rsid w:val="00A85514"/>
    <w:rsid w:val="00A9429A"/>
    <w:rsid w:val="00A95F87"/>
    <w:rsid w:val="00AA3233"/>
    <w:rsid w:val="00AA7AAE"/>
    <w:rsid w:val="00AB42B2"/>
    <w:rsid w:val="00AB6F53"/>
    <w:rsid w:val="00AC0830"/>
    <w:rsid w:val="00AC150B"/>
    <w:rsid w:val="00AC1B1A"/>
    <w:rsid w:val="00AC402C"/>
    <w:rsid w:val="00AD4A89"/>
    <w:rsid w:val="00AD6463"/>
    <w:rsid w:val="00AE0606"/>
    <w:rsid w:val="00AE33F7"/>
    <w:rsid w:val="00AE6BD2"/>
    <w:rsid w:val="00B06FD7"/>
    <w:rsid w:val="00B17118"/>
    <w:rsid w:val="00B17351"/>
    <w:rsid w:val="00B51A45"/>
    <w:rsid w:val="00B52301"/>
    <w:rsid w:val="00B57BF8"/>
    <w:rsid w:val="00B65FEB"/>
    <w:rsid w:val="00B741C8"/>
    <w:rsid w:val="00B92A44"/>
    <w:rsid w:val="00BA3966"/>
    <w:rsid w:val="00BB0EAC"/>
    <w:rsid w:val="00BC2FE0"/>
    <w:rsid w:val="00BD29FB"/>
    <w:rsid w:val="00BD2A92"/>
    <w:rsid w:val="00BD3383"/>
    <w:rsid w:val="00BE164F"/>
    <w:rsid w:val="00BE6BFA"/>
    <w:rsid w:val="00BF1678"/>
    <w:rsid w:val="00BF3350"/>
    <w:rsid w:val="00BF571C"/>
    <w:rsid w:val="00BF5F39"/>
    <w:rsid w:val="00BF6107"/>
    <w:rsid w:val="00C07453"/>
    <w:rsid w:val="00C101B2"/>
    <w:rsid w:val="00C11A3D"/>
    <w:rsid w:val="00C14A58"/>
    <w:rsid w:val="00C169EC"/>
    <w:rsid w:val="00C21242"/>
    <w:rsid w:val="00C343FA"/>
    <w:rsid w:val="00C37F84"/>
    <w:rsid w:val="00C42146"/>
    <w:rsid w:val="00C44DEC"/>
    <w:rsid w:val="00C47F47"/>
    <w:rsid w:val="00C531C8"/>
    <w:rsid w:val="00C561DD"/>
    <w:rsid w:val="00C57352"/>
    <w:rsid w:val="00C62E1E"/>
    <w:rsid w:val="00C70C84"/>
    <w:rsid w:val="00C7403D"/>
    <w:rsid w:val="00C8182C"/>
    <w:rsid w:val="00C94FB0"/>
    <w:rsid w:val="00CA6F76"/>
    <w:rsid w:val="00CB526B"/>
    <w:rsid w:val="00CB5F49"/>
    <w:rsid w:val="00CC1BD2"/>
    <w:rsid w:val="00CC3623"/>
    <w:rsid w:val="00CC643C"/>
    <w:rsid w:val="00CE5400"/>
    <w:rsid w:val="00CE65D9"/>
    <w:rsid w:val="00CF0168"/>
    <w:rsid w:val="00D119F0"/>
    <w:rsid w:val="00D213D1"/>
    <w:rsid w:val="00D30D76"/>
    <w:rsid w:val="00D41A93"/>
    <w:rsid w:val="00D42E43"/>
    <w:rsid w:val="00D46899"/>
    <w:rsid w:val="00D67034"/>
    <w:rsid w:val="00D87679"/>
    <w:rsid w:val="00D924F1"/>
    <w:rsid w:val="00D974D2"/>
    <w:rsid w:val="00DA0837"/>
    <w:rsid w:val="00DA6F16"/>
    <w:rsid w:val="00DA6F73"/>
    <w:rsid w:val="00DB0948"/>
    <w:rsid w:val="00DB2057"/>
    <w:rsid w:val="00DC73B3"/>
    <w:rsid w:val="00DD373E"/>
    <w:rsid w:val="00DD7428"/>
    <w:rsid w:val="00DE736F"/>
    <w:rsid w:val="00E10248"/>
    <w:rsid w:val="00E1206C"/>
    <w:rsid w:val="00E1365F"/>
    <w:rsid w:val="00E26B9B"/>
    <w:rsid w:val="00E34AC6"/>
    <w:rsid w:val="00E3609B"/>
    <w:rsid w:val="00E37682"/>
    <w:rsid w:val="00E50F96"/>
    <w:rsid w:val="00E537DE"/>
    <w:rsid w:val="00E6115B"/>
    <w:rsid w:val="00E61E58"/>
    <w:rsid w:val="00E8533D"/>
    <w:rsid w:val="00E870D3"/>
    <w:rsid w:val="00E957E8"/>
    <w:rsid w:val="00EA0175"/>
    <w:rsid w:val="00EA30B0"/>
    <w:rsid w:val="00EA4615"/>
    <w:rsid w:val="00EB1619"/>
    <w:rsid w:val="00EB2616"/>
    <w:rsid w:val="00EB7118"/>
    <w:rsid w:val="00EB7B3A"/>
    <w:rsid w:val="00EC29F3"/>
    <w:rsid w:val="00EC2EBA"/>
    <w:rsid w:val="00EE428A"/>
    <w:rsid w:val="00EE5534"/>
    <w:rsid w:val="00EF370B"/>
    <w:rsid w:val="00EF4289"/>
    <w:rsid w:val="00F0377B"/>
    <w:rsid w:val="00F0594A"/>
    <w:rsid w:val="00F05AE4"/>
    <w:rsid w:val="00F218AA"/>
    <w:rsid w:val="00F277A2"/>
    <w:rsid w:val="00F33EB8"/>
    <w:rsid w:val="00F359D9"/>
    <w:rsid w:val="00F3750A"/>
    <w:rsid w:val="00F405D8"/>
    <w:rsid w:val="00F53D12"/>
    <w:rsid w:val="00F60731"/>
    <w:rsid w:val="00F60920"/>
    <w:rsid w:val="00F6450C"/>
    <w:rsid w:val="00F725D3"/>
    <w:rsid w:val="00F72F3F"/>
    <w:rsid w:val="00F751B5"/>
    <w:rsid w:val="00F93B25"/>
    <w:rsid w:val="00FA7295"/>
    <w:rsid w:val="00FB0753"/>
    <w:rsid w:val="00FB1AF6"/>
    <w:rsid w:val="00FB6581"/>
    <w:rsid w:val="00FC2AD2"/>
    <w:rsid w:val="00FC5401"/>
    <w:rsid w:val="00FC639F"/>
    <w:rsid w:val="00FC6A30"/>
    <w:rsid w:val="00FD2FD0"/>
    <w:rsid w:val="00FE32CD"/>
    <w:rsid w:val="00FE50A7"/>
    <w:rsid w:val="215453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198A364"/>
  <w15:chartTrackingRefBased/>
  <w15:docId w15:val="{D4C83D9B-8F21-4036-AB79-ECB7749E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ttachment Body Text"/>
    <w:qFormat/>
    <w:rsid w:val="00970DE8"/>
    <w:pPr>
      <w:spacing w:after="120" w:line="240" w:lineRule="auto"/>
    </w:pPr>
    <w:rPr>
      <w:rFonts w:ascii="TheSansB W3 Light" w:hAnsi="TheSansB W3 Light"/>
      <w:sz w:val="20"/>
    </w:rPr>
  </w:style>
  <w:style w:type="paragraph" w:styleId="Heading1">
    <w:name w:val="heading 1"/>
    <w:next w:val="BODYTEXTELAA"/>
    <w:link w:val="Heading1Char"/>
    <w:autoRedefine/>
    <w:uiPriority w:val="9"/>
    <w:qFormat/>
    <w:rsid w:val="00970DE8"/>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qFormat/>
    <w:rsid w:val="00970DE8"/>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DE8"/>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rsid w:val="00970DE8"/>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970DE8"/>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970DE8"/>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970DE8"/>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970DE8"/>
    <w:pPr>
      <w:ind w:left="1276"/>
    </w:pPr>
    <w:rPr>
      <w:szCs w:val="24"/>
    </w:rPr>
  </w:style>
  <w:style w:type="paragraph" w:customStyle="1" w:styleId="PolicySub-Title">
    <w:name w:val="Policy Sub-Title"/>
    <w:basedOn w:val="Title"/>
    <w:autoRedefine/>
    <w:qFormat/>
    <w:rsid w:val="00970DE8"/>
    <w:rPr>
      <w:color w:val="00ABBE"/>
      <w:sz w:val="20"/>
    </w:rPr>
  </w:style>
  <w:style w:type="paragraph" w:customStyle="1" w:styleId="DisclaimerText">
    <w:name w:val="Disclaimer Text"/>
    <w:basedOn w:val="BODYTEXTELAA"/>
    <w:link w:val="DisclaimerTextChar"/>
    <w:autoRedefine/>
    <w:qFormat/>
    <w:rsid w:val="00970DE8"/>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970DE8"/>
    <w:pPr>
      <w:tabs>
        <w:tab w:val="center" w:pos="4513"/>
        <w:tab w:val="right" w:pos="9026"/>
      </w:tabs>
      <w:spacing w:after="0"/>
    </w:pPr>
    <w:rPr>
      <w:sz w:val="16"/>
    </w:rPr>
  </w:style>
  <w:style w:type="character" w:customStyle="1" w:styleId="FooterChar">
    <w:name w:val="Footer Char"/>
    <w:basedOn w:val="DefaultParagraphFont"/>
    <w:link w:val="Footer"/>
    <w:uiPriority w:val="99"/>
    <w:rsid w:val="00970DE8"/>
    <w:rPr>
      <w:rFonts w:ascii="TheSansB W3 Light" w:hAnsi="TheSansB W3 Light"/>
      <w:sz w:val="16"/>
    </w:rPr>
  </w:style>
  <w:style w:type="paragraph" w:customStyle="1" w:styleId="BodyTextBullet1">
    <w:name w:val="Body Text Bullet 1"/>
    <w:basedOn w:val="BODYTEXTELAA"/>
    <w:autoRedefine/>
    <w:qFormat/>
    <w:rsid w:val="00970DE8"/>
    <w:pPr>
      <w:numPr>
        <w:numId w:val="18"/>
      </w:numPr>
      <w:spacing w:before="240" w:after="240"/>
      <w:ind w:left="1775" w:hanging="357"/>
      <w:contextualSpacing/>
    </w:pPr>
  </w:style>
  <w:style w:type="paragraph" w:customStyle="1" w:styleId="PolicyStatement">
    <w:name w:val="Policy Statement"/>
    <w:basedOn w:val="Heading1"/>
    <w:autoRedefine/>
    <w:qFormat/>
    <w:rsid w:val="00970DE8"/>
    <w:rPr>
      <w:color w:val="644065"/>
    </w:rPr>
  </w:style>
  <w:style w:type="paragraph" w:customStyle="1" w:styleId="Refertosourcedefinitions">
    <w:name w:val="Refer to source/definitions"/>
    <w:basedOn w:val="BODYTEXTELAA"/>
    <w:link w:val="RefertosourcedefinitionsChar"/>
    <w:autoRedefine/>
    <w:rsid w:val="002B33CE"/>
    <w:rPr>
      <w:rFonts w:ascii="TheSansB W6 SemiBold" w:hAnsi="TheSansB W6 SemiBold"/>
      <w:i/>
      <w:color w:val="EE4158"/>
    </w:rPr>
  </w:style>
  <w:style w:type="paragraph" w:customStyle="1" w:styleId="Procedures">
    <w:name w:val="Procedures"/>
    <w:basedOn w:val="Heading1"/>
    <w:autoRedefine/>
    <w:qFormat/>
    <w:rsid w:val="00970DE8"/>
    <w:rPr>
      <w:color w:val="00ABBE"/>
    </w:rPr>
  </w:style>
  <w:style w:type="paragraph" w:customStyle="1" w:styleId="WebsiteLink">
    <w:name w:val="Website Link"/>
    <w:basedOn w:val="BODYTEXTELAA"/>
    <w:next w:val="BODYTEXTELAA"/>
    <w:link w:val="WebsiteLinkChar"/>
    <w:autoRedefine/>
    <w:qFormat/>
    <w:rsid w:val="00970DE8"/>
    <w:rPr>
      <w:rFonts w:ascii="TheSansB W5 Plain" w:hAnsi="TheSansB W5 Plain"/>
      <w:color w:val="00ABBE"/>
    </w:rPr>
  </w:style>
  <w:style w:type="character" w:styleId="Hyperlink">
    <w:name w:val="Hyperlink"/>
    <w:basedOn w:val="DefaultParagraphFont"/>
    <w:uiPriority w:val="99"/>
    <w:unhideWhenUsed/>
    <w:qFormat/>
    <w:rsid w:val="00970DE8"/>
    <w:rPr>
      <w:color w:val="00ABBE"/>
      <w:u w:val="single"/>
    </w:rPr>
  </w:style>
  <w:style w:type="character" w:customStyle="1"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970DE8"/>
    <w:rPr>
      <w:color w:val="B6BD37"/>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970DE8"/>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qFormat/>
    <w:rsid w:val="0059258F"/>
    <w:pPr>
      <w:numPr>
        <w:numId w:val="16"/>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Text2">
    <w:name w:val="Disclaimer Text 2"/>
    <w:basedOn w:val="DisclaimerText"/>
    <w:autoRedefine/>
    <w:rsid w:val="00F359D9"/>
    <w:pPr>
      <w:ind w:left="2160"/>
    </w:pPr>
  </w:style>
  <w:style w:type="paragraph" w:customStyle="1" w:styleId="BackgroundandLegislation">
    <w:name w:val="Background and Legislation"/>
    <w:basedOn w:val="Heading1"/>
    <w:autoRedefine/>
    <w:qFormat/>
    <w:rsid w:val="00970DE8"/>
    <w:rPr>
      <w:color w:val="548DD4" w:themeColor="text2" w:themeTint="99"/>
    </w:rPr>
  </w:style>
  <w:style w:type="paragraph" w:customStyle="1" w:styleId="Definitions">
    <w:name w:val="Definitions"/>
    <w:basedOn w:val="Heading1"/>
    <w:autoRedefine/>
    <w:qFormat/>
    <w:rsid w:val="00970DE8"/>
    <w:rPr>
      <w:color w:val="DCBE22"/>
    </w:rPr>
  </w:style>
  <w:style w:type="paragraph" w:customStyle="1" w:styleId="SourcesandRelatedPolicies">
    <w:name w:val="Sources and Related Policies"/>
    <w:basedOn w:val="Heading1"/>
    <w:autoRedefine/>
    <w:qFormat/>
    <w:rsid w:val="00970DE8"/>
    <w:rPr>
      <w:color w:val="F5917B"/>
    </w:rPr>
  </w:style>
  <w:style w:type="paragraph" w:customStyle="1" w:styleId="Evaluation">
    <w:name w:val="Evaluation"/>
    <w:basedOn w:val="Heading1"/>
    <w:autoRedefine/>
    <w:qFormat/>
    <w:rsid w:val="00970DE8"/>
    <w:rPr>
      <w:color w:val="DCBE22"/>
    </w:rPr>
  </w:style>
  <w:style w:type="paragraph" w:customStyle="1" w:styleId="AttachmentsPolicy">
    <w:name w:val="Attachments Policy"/>
    <w:basedOn w:val="Heading1"/>
    <w:autoRedefine/>
    <w:qFormat/>
    <w:rsid w:val="00970DE8"/>
    <w:rPr>
      <w:color w:val="107CBF"/>
    </w:rPr>
  </w:style>
  <w:style w:type="paragraph" w:customStyle="1" w:styleId="Authorisation">
    <w:name w:val="Authorisation"/>
    <w:basedOn w:val="Heading1"/>
    <w:autoRedefine/>
    <w:qFormat/>
    <w:rsid w:val="00970DE8"/>
    <w:rPr>
      <w:color w:val="808080"/>
    </w:rPr>
  </w:style>
  <w:style w:type="character" w:customStyle="1" w:styleId="BODYTEXTELAAChar">
    <w:name w:val="BODY TEXT ELAA Char"/>
    <w:basedOn w:val="DefaultParagraphFont"/>
    <w:link w:val="BODYTEXTELAA"/>
    <w:rsid w:val="00970DE8"/>
    <w:rPr>
      <w:rFonts w:ascii="TheSansB W3 Light" w:hAnsi="TheSansB W3 Light"/>
      <w:sz w:val="20"/>
      <w:szCs w:val="24"/>
    </w:rPr>
  </w:style>
  <w:style w:type="character" w:customStyle="1" w:styleId="RefertosourcedefinitionsChar">
    <w:name w:val="Refer to source/definitions Char"/>
    <w:basedOn w:val="BODYTEXTELAAChar"/>
    <w:link w:val="Refertosourcedefinitions"/>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970DE8"/>
    <w:rPr>
      <w:rFonts w:ascii="TheSansB W5 Plain" w:hAnsi="TheSansB W5 Plain"/>
      <w:color w:val="00ABBE"/>
      <w:sz w:val="20"/>
      <w:szCs w:val="24"/>
    </w:rPr>
  </w:style>
  <w:style w:type="paragraph" w:customStyle="1" w:styleId="Pa1">
    <w:name w:val="Pa1"/>
    <w:basedOn w:val="Normal"/>
    <w:next w:val="Normal"/>
    <w:uiPriority w:val="99"/>
    <w:rsid w:val="009416A1"/>
    <w:pPr>
      <w:autoSpaceDE w:val="0"/>
      <w:autoSpaceDN w:val="0"/>
      <w:adjustRightInd w:val="0"/>
      <w:spacing w:line="241" w:lineRule="atLeast"/>
    </w:pPr>
    <w:rPr>
      <w:rFonts w:ascii="Lato" w:hAnsi="Lato"/>
      <w:sz w:val="24"/>
      <w:szCs w:val="24"/>
    </w:rPr>
  </w:style>
  <w:style w:type="character" w:customStyle="1" w:styleId="A1">
    <w:name w:val="A1"/>
    <w:uiPriority w:val="99"/>
    <w:rsid w:val="009416A1"/>
    <w:rPr>
      <w:rFonts w:cs="Lato"/>
      <w:color w:val="000000"/>
      <w:sz w:val="20"/>
      <w:szCs w:val="20"/>
    </w:rPr>
  </w:style>
  <w:style w:type="paragraph" w:customStyle="1" w:styleId="RegulationLaw">
    <w:name w:val="Regulation/Law"/>
    <w:basedOn w:val="RefertoSourceDefinitionsAttachment"/>
    <w:link w:val="RegulationLawChar"/>
    <w:autoRedefine/>
    <w:qFormat/>
    <w:rsid w:val="00970DE8"/>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paragraph" w:customStyle="1" w:styleId="PolicyName">
    <w:name w:val="Policy Name"/>
    <w:basedOn w:val="Refertosourcedefinitions"/>
    <w:link w:val="PolicyNameChar"/>
    <w:autoRedefine/>
    <w:rsid w:val="002B33CE"/>
    <w:rPr>
      <w:color w:val="644065"/>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70DE8"/>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970DE8"/>
    <w:pPr>
      <w:spacing w:after="240"/>
      <w:ind w:left="0"/>
    </w:pPr>
  </w:style>
  <w:style w:type="character" w:customStyle="1" w:styleId="PolicyNameChar">
    <w:name w:val="Policy Name Char"/>
    <w:basedOn w:val="RefertosourcedefinitionsChar"/>
    <w:link w:val="PolicyName"/>
    <w:rsid w:val="002B33CE"/>
    <w:rPr>
      <w:rFonts w:ascii="TheSansB W6 SemiBold" w:hAnsi="TheSansB W6 SemiBold"/>
      <w:i/>
      <w:color w:val="644065"/>
      <w:sz w:val="20"/>
      <w:szCs w:val="24"/>
    </w:rPr>
  </w:style>
  <w:style w:type="paragraph" w:customStyle="1" w:styleId="DisclaimerAttachments">
    <w:name w:val="Disclaimer Attachments"/>
    <w:basedOn w:val="DisclaimerText"/>
    <w:autoRedefine/>
    <w:qFormat/>
    <w:rsid w:val="00970DE8"/>
    <w:pPr>
      <w:ind w:left="0"/>
    </w:pPr>
  </w:style>
  <w:style w:type="paragraph" w:customStyle="1" w:styleId="AttachmentsHeading2">
    <w:name w:val="Attachments Heading 2"/>
    <w:basedOn w:val="Heading2"/>
    <w:next w:val="Normal"/>
    <w:autoRedefine/>
    <w:qFormat/>
    <w:rsid w:val="00970DE8"/>
    <w:pPr>
      <w:ind w:left="0"/>
    </w:pPr>
    <w:rPr>
      <w:caps w:val="0"/>
    </w:rPr>
  </w:style>
  <w:style w:type="paragraph" w:customStyle="1" w:styleId="TableAttachmentTextBullet2">
    <w:name w:val="Table/Attachment Text Bullet 2"/>
    <w:basedOn w:val="TableAttachmentTextBullet1"/>
    <w:autoRedefine/>
    <w:qFormat/>
    <w:rsid w:val="00970DE8"/>
    <w:pPr>
      <w:numPr>
        <w:ilvl w:val="1"/>
      </w:numPr>
    </w:pPr>
  </w:style>
  <w:style w:type="paragraph" w:customStyle="1" w:styleId="TableAttachmentTextBullet3">
    <w:name w:val="Table/Attachment Text Bullet 3"/>
    <w:basedOn w:val="TableAttachmentTextBullet2"/>
    <w:autoRedefine/>
    <w:qFormat/>
    <w:rsid w:val="00970DE8"/>
    <w:pPr>
      <w:numPr>
        <w:ilvl w:val="2"/>
      </w:numPr>
    </w:pPr>
  </w:style>
  <w:style w:type="paragraph" w:customStyle="1" w:styleId="BodyTextBullet2">
    <w:name w:val="Body Text Bullet 2"/>
    <w:basedOn w:val="BodyTextBullet1"/>
    <w:qFormat/>
    <w:rsid w:val="0059258F"/>
    <w:pPr>
      <w:numPr>
        <w:ilvl w:val="1"/>
      </w:numPr>
      <w:spacing w:before="0" w:after="0"/>
    </w:pPr>
  </w:style>
  <w:style w:type="paragraph" w:customStyle="1" w:styleId="BodyTextBullet3">
    <w:name w:val="Body Text Bullet 3"/>
    <w:basedOn w:val="BodyTextBullet2"/>
    <w:autoRedefine/>
    <w:qFormat/>
    <w:rsid w:val="00970DE8"/>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800080" w:themeColor="followedHyperlink"/>
      <w:u w:val="single"/>
    </w:rPr>
  </w:style>
  <w:style w:type="paragraph" w:customStyle="1" w:styleId="Bullets2">
    <w:name w:val="Bullets 2"/>
    <w:qFormat/>
    <w:rsid w:val="00187E10"/>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187E10"/>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187E10"/>
    <w:pPr>
      <w:numPr>
        <w:ilvl w:val="2"/>
        <w:numId w:val="12"/>
      </w:numPr>
      <w:spacing w:after="60" w:line="260" w:lineRule="atLeast"/>
      <w:ind w:left="681" w:hanging="227"/>
    </w:pPr>
    <w:rPr>
      <w:rFonts w:ascii="Arial" w:eastAsia="Arial" w:hAnsi="Arial" w:cs="Times New Roman"/>
      <w:sz w:val="20"/>
      <w:szCs w:val="19"/>
      <w:lang w:eastAsia="en-AU"/>
    </w:rPr>
  </w:style>
  <w:style w:type="paragraph" w:customStyle="1" w:styleId="Tablecolumnhead">
    <w:name w:val="Table column head"/>
    <w:basedOn w:val="Normal"/>
    <w:rsid w:val="00CB5F49"/>
    <w:pPr>
      <w:spacing w:before="40" w:after="40"/>
    </w:pPr>
    <w:rPr>
      <w:rFonts w:ascii="Arial" w:eastAsia="Times New Roman" w:hAnsi="Arial" w:cs="Tms Rmn"/>
      <w:b/>
      <w:snapToGrid w:val="0"/>
      <w:szCs w:val="20"/>
      <w:lang w:val="en-GB"/>
    </w:rPr>
  </w:style>
  <w:style w:type="paragraph" w:customStyle="1" w:styleId="Tabletext">
    <w:name w:val="Table text"/>
    <w:basedOn w:val="Normal"/>
    <w:rsid w:val="00CB5F49"/>
    <w:pPr>
      <w:spacing w:before="40" w:after="40" w:line="260" w:lineRule="atLeast"/>
    </w:pPr>
    <w:rPr>
      <w:rFonts w:ascii="Arial" w:eastAsia="Times New Roman" w:hAnsi="Arial" w:cs="Tms Rmn"/>
      <w:snapToGrid w:val="0"/>
      <w:szCs w:val="20"/>
      <w:lang w:val="en-GB"/>
    </w:rPr>
  </w:style>
  <w:style w:type="paragraph" w:customStyle="1" w:styleId="Default">
    <w:name w:val="Default"/>
    <w:rsid w:val="008A0941"/>
    <w:pPr>
      <w:autoSpaceDE w:val="0"/>
      <w:autoSpaceDN w:val="0"/>
      <w:adjustRightInd w:val="0"/>
      <w:spacing w:after="0" w:line="240" w:lineRule="auto"/>
    </w:pPr>
    <w:rPr>
      <w:rFonts w:ascii="Source Sans Pro Light" w:hAnsi="Source Sans Pro Light" w:cs="Source Sans Pro Light"/>
      <w:color w:val="000000"/>
      <w:sz w:val="24"/>
      <w:szCs w:val="24"/>
    </w:rPr>
  </w:style>
  <w:style w:type="paragraph" w:customStyle="1" w:styleId="RefertoSourceDefinitionsAttachment">
    <w:name w:val="Refer to Source/Definitions/Attachment"/>
    <w:basedOn w:val="BODYTEXTELAA"/>
    <w:link w:val="RefertoSourceDefinitionsAttachmentChar"/>
    <w:autoRedefine/>
    <w:qFormat/>
    <w:rsid w:val="00970DE8"/>
    <w:rPr>
      <w:rFonts w:ascii="TheSansB W6 SemiBold" w:hAnsi="TheSansB W6 SemiBold"/>
      <w:i/>
      <w:color w:val="EE4158"/>
    </w:rPr>
  </w:style>
  <w:style w:type="character" w:customStyle="1" w:styleId="RefertoSourceDefinitionsAttachmentChar">
    <w:name w:val="Refer to Source/Definitions/Attachment Char"/>
    <w:basedOn w:val="BODYTEXTELAAChar"/>
    <w:link w:val="RefertoSourceDefinitionsAttachment"/>
    <w:rsid w:val="00970DE8"/>
    <w:rPr>
      <w:rFonts w:ascii="TheSansB W6 SemiBold" w:hAnsi="TheSansB W6 SemiBold"/>
      <w:i/>
      <w:color w:val="EE4158"/>
      <w:sz w:val="20"/>
      <w:szCs w:val="24"/>
    </w:rPr>
  </w:style>
  <w:style w:type="paragraph" w:customStyle="1" w:styleId="Disclaimervolunteersstudents">
    <w:name w:val="Disclaimer volunteers students"/>
    <w:basedOn w:val="DisclaimerText"/>
    <w:autoRedefine/>
    <w:qFormat/>
    <w:rsid w:val="00970DE8"/>
    <w:pPr>
      <w:ind w:left="2160"/>
      <w:jc w:val="both"/>
    </w:pPr>
  </w:style>
  <w:style w:type="paragraph" w:customStyle="1" w:styleId="PURPOSE">
    <w:name w:val="PURPOSE"/>
    <w:basedOn w:val="Heading1"/>
    <w:link w:val="PURPOSEChar"/>
    <w:qFormat/>
    <w:rsid w:val="00970DE8"/>
  </w:style>
  <w:style w:type="character" w:customStyle="1" w:styleId="PURPOSEChar">
    <w:name w:val="PURPOSE Char"/>
    <w:basedOn w:val="Heading1Char"/>
    <w:link w:val="PURPOSE"/>
    <w:rsid w:val="00970DE8"/>
    <w:rPr>
      <w:rFonts w:ascii="Juhl" w:eastAsiaTheme="majorEastAsia" w:hAnsi="Juhl" w:cstheme="majorBidi"/>
      <w:b/>
      <w:bCs/>
      <w:caps/>
      <w:color w:val="EE4158"/>
      <w:sz w:val="24"/>
      <w:szCs w:val="28"/>
    </w:rPr>
  </w:style>
  <w:style w:type="paragraph" w:customStyle="1" w:styleId="TopDiscliamer">
    <w:name w:val="Top Discliamer"/>
    <w:basedOn w:val="DisclaimerText"/>
    <w:link w:val="TopDiscliamerChar"/>
    <w:autoRedefine/>
    <w:qFormat/>
    <w:rsid w:val="00970DE8"/>
    <w:pPr>
      <w:ind w:left="1304" w:right="567"/>
      <w:jc w:val="both"/>
    </w:pPr>
  </w:style>
  <w:style w:type="character" w:customStyle="1" w:styleId="TopDiscliamerChar">
    <w:name w:val="Top Discliamer Char"/>
    <w:basedOn w:val="DisclaimerTextChar"/>
    <w:link w:val="TopDiscliamer"/>
    <w:rsid w:val="00970DE8"/>
    <w:rPr>
      <w:rFonts w:ascii="TheSansB W5 Plain" w:hAnsi="TheSansB W5 Plain"/>
      <w:b/>
      <w:sz w:val="20"/>
      <w:szCs w:val="24"/>
    </w:rPr>
  </w:style>
  <w:style w:type="paragraph" w:customStyle="1" w:styleId="Disclaimer">
    <w:name w:val="Disclaimer"/>
    <w:basedOn w:val="Normal"/>
    <w:link w:val="DisclaimerChar"/>
    <w:semiHidden/>
    <w:qFormat/>
    <w:rsid w:val="00970DE8"/>
    <w:pPr>
      <w:jc w:val="both"/>
    </w:pPr>
    <w:rPr>
      <w:b/>
    </w:rPr>
  </w:style>
  <w:style w:type="character" w:customStyle="1" w:styleId="DisclaimerChar">
    <w:name w:val="Disclaimer Char"/>
    <w:basedOn w:val="DefaultParagraphFont"/>
    <w:link w:val="Disclaimer"/>
    <w:semiHidden/>
    <w:rsid w:val="00970DE8"/>
    <w:rPr>
      <w:rFonts w:ascii="TheSansB W3 Light" w:hAnsi="TheSansB W3 Light"/>
      <w:b/>
      <w:sz w:val="20"/>
    </w:rPr>
  </w:style>
  <w:style w:type="character" w:customStyle="1" w:styleId="DisclaimerTextChar">
    <w:name w:val="Disclaimer Text Char"/>
    <w:basedOn w:val="BODYTEXTELAAChar"/>
    <w:link w:val="DisclaimerText"/>
    <w:rsid w:val="00970DE8"/>
    <w:rPr>
      <w:rFonts w:ascii="TheSansB W5 Plain" w:hAnsi="TheSansB W5 Plain"/>
      <w:b/>
      <w:sz w:val="20"/>
      <w:szCs w:val="24"/>
    </w:rPr>
  </w:style>
  <w:style w:type="character" w:customStyle="1" w:styleId="sc-comment-author">
    <w:name w:val="sc-comment-author"/>
    <w:basedOn w:val="DefaultParagraphFont"/>
    <w:rsid w:val="008D2051"/>
  </w:style>
  <w:style w:type="character" w:customStyle="1" w:styleId="sc-comment-timestamp">
    <w:name w:val="sc-comment-timestamp"/>
    <w:basedOn w:val="DefaultParagraphFont"/>
    <w:rsid w:val="008D2051"/>
  </w:style>
  <w:style w:type="character" w:customStyle="1" w:styleId="mc-tertiary-icon-text">
    <w:name w:val="mc-tertiary-icon-text"/>
    <w:basedOn w:val="DefaultParagraphFont"/>
    <w:rsid w:val="008D2051"/>
  </w:style>
  <w:style w:type="table" w:customStyle="1" w:styleId="TableGrid1">
    <w:name w:val="Table Grid1"/>
    <w:basedOn w:val="TableNormal"/>
    <w:next w:val="TableGrid"/>
    <w:uiPriority w:val="59"/>
    <w:rsid w:val="00FD2FD0"/>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F6450C"/>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F6450C"/>
    <w:rPr>
      <w:rFonts w:ascii="TheSansB W3 Light" w:hAnsi="TheSansB W3 Light"/>
      <w:b/>
      <w:color w:val="000000" w:themeColor="text1"/>
      <w:sz w:val="20"/>
      <w:szCs w:val="24"/>
    </w:rPr>
  </w:style>
  <w:style w:type="paragraph" w:customStyle="1" w:styleId="tickbold">
    <w:name w:val="tick bold"/>
    <w:basedOn w:val="BODYTEXTELAA"/>
    <w:link w:val="tickboldChar"/>
    <w:qFormat/>
    <w:rsid w:val="0084023C"/>
    <w:pPr>
      <w:framePr w:hSpace="180" w:wrap="around" w:vAnchor="text" w:hAnchor="page" w:x="2139" w:y="69"/>
      <w:ind w:left="0"/>
      <w:jc w:val="center"/>
    </w:pPr>
  </w:style>
  <w:style w:type="character" w:customStyle="1" w:styleId="tickboldChar">
    <w:name w:val="tick bold Char"/>
    <w:basedOn w:val="BODYTEXTELAAChar"/>
    <w:link w:val="tickbold"/>
    <w:rsid w:val="0084023C"/>
    <w:rPr>
      <w:rFonts w:ascii="TheSansB W3 Light" w:hAnsi="TheSansB W3 Light"/>
      <w:sz w:val="20"/>
      <w:szCs w:val="24"/>
    </w:rPr>
  </w:style>
  <w:style w:type="paragraph" w:styleId="NormalWeb">
    <w:name w:val="Normal (Web)"/>
    <w:basedOn w:val="Normal"/>
    <w:uiPriority w:val="99"/>
    <w:semiHidden/>
    <w:unhideWhenUsed/>
    <w:rsid w:val="00576A89"/>
    <w:pPr>
      <w:spacing w:before="100" w:beforeAutospacing="1" w:after="100" w:afterAutospacing="1"/>
    </w:pPr>
    <w:rPr>
      <w:rFonts w:ascii="Times New Roman" w:eastAsia="Times New Roman" w:hAnsi="Times New Roman" w:cs="Times New Roman"/>
      <w:sz w:val="24"/>
      <w:szCs w:val="24"/>
      <w:lang w:eastAsia="ja-JP"/>
    </w:rPr>
  </w:style>
  <w:style w:type="paragraph" w:styleId="BodyText">
    <w:name w:val="Body Text"/>
    <w:link w:val="BodyTextChar"/>
    <w:qFormat/>
    <w:rsid w:val="00576A89"/>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576A89"/>
    <w:rPr>
      <w:rFonts w:ascii="Arial" w:eastAsia="Arial" w:hAnsi="Arial" w:cs="Times New Roman"/>
      <w:sz w:val="20"/>
      <w:szCs w:val="19"/>
      <w:lang w:eastAsia="en-AU"/>
    </w:rPr>
  </w:style>
  <w:style w:type="numbering" w:customStyle="1" w:styleId="Bullets">
    <w:name w:val="Bullets"/>
    <w:uiPriority w:val="99"/>
    <w:locked/>
    <w:rsid w:val="00576A89"/>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277655">
      <w:bodyDiv w:val="1"/>
      <w:marLeft w:val="0"/>
      <w:marRight w:val="0"/>
      <w:marTop w:val="0"/>
      <w:marBottom w:val="0"/>
      <w:divBdr>
        <w:top w:val="none" w:sz="0" w:space="0" w:color="auto"/>
        <w:left w:val="none" w:sz="0" w:space="0" w:color="auto"/>
        <w:bottom w:val="none" w:sz="0" w:space="0" w:color="auto"/>
        <w:right w:val="none" w:sz="0" w:space="0" w:color="auto"/>
      </w:divBdr>
      <w:divsChild>
        <w:div w:id="1730492443">
          <w:marLeft w:val="0"/>
          <w:marRight w:val="0"/>
          <w:marTop w:val="0"/>
          <w:marBottom w:val="60"/>
          <w:divBdr>
            <w:top w:val="none" w:sz="0" w:space="0" w:color="auto"/>
            <w:left w:val="none" w:sz="0" w:space="0" w:color="auto"/>
            <w:bottom w:val="none" w:sz="0" w:space="0" w:color="auto"/>
            <w:right w:val="none" w:sz="0" w:space="0" w:color="auto"/>
          </w:divBdr>
          <w:divsChild>
            <w:div w:id="577641363">
              <w:marLeft w:val="0"/>
              <w:marRight w:val="0"/>
              <w:marTop w:val="0"/>
              <w:marBottom w:val="0"/>
              <w:divBdr>
                <w:top w:val="none" w:sz="0" w:space="0" w:color="auto"/>
                <w:left w:val="none" w:sz="0" w:space="0" w:color="auto"/>
                <w:bottom w:val="none" w:sz="0" w:space="0" w:color="auto"/>
                <w:right w:val="none" w:sz="0" w:space="0" w:color="auto"/>
              </w:divBdr>
            </w:div>
          </w:divsChild>
        </w:div>
        <w:div w:id="1793134973">
          <w:marLeft w:val="0"/>
          <w:marRight w:val="0"/>
          <w:marTop w:val="0"/>
          <w:marBottom w:val="0"/>
          <w:divBdr>
            <w:top w:val="none" w:sz="0" w:space="0" w:color="auto"/>
            <w:left w:val="none" w:sz="0" w:space="0" w:color="auto"/>
            <w:bottom w:val="none" w:sz="0" w:space="0" w:color="auto"/>
            <w:right w:val="none" w:sz="0" w:space="0" w:color="auto"/>
          </w:divBdr>
          <w:divsChild>
            <w:div w:id="159277145">
              <w:marLeft w:val="0"/>
              <w:marRight w:val="0"/>
              <w:marTop w:val="0"/>
              <w:marBottom w:val="0"/>
              <w:divBdr>
                <w:top w:val="none" w:sz="0" w:space="0" w:color="auto"/>
                <w:left w:val="none" w:sz="0" w:space="0" w:color="auto"/>
                <w:bottom w:val="none" w:sz="0" w:space="0" w:color="auto"/>
                <w:right w:val="none" w:sz="0" w:space="0" w:color="auto"/>
              </w:divBdr>
            </w:div>
            <w:div w:id="711617296">
              <w:marLeft w:val="0"/>
              <w:marRight w:val="0"/>
              <w:marTop w:val="0"/>
              <w:marBottom w:val="0"/>
              <w:divBdr>
                <w:top w:val="none" w:sz="0" w:space="0" w:color="auto"/>
                <w:left w:val="none" w:sz="0" w:space="0" w:color="auto"/>
                <w:bottom w:val="none" w:sz="0" w:space="0" w:color="auto"/>
                <w:right w:val="none" w:sz="0" w:space="0" w:color="auto"/>
              </w:divBdr>
              <w:divsChild>
                <w:div w:id="646394087">
                  <w:marLeft w:val="0"/>
                  <w:marRight w:val="0"/>
                  <w:marTop w:val="0"/>
                  <w:marBottom w:val="0"/>
                  <w:divBdr>
                    <w:top w:val="none" w:sz="0" w:space="0" w:color="auto"/>
                    <w:left w:val="none" w:sz="0" w:space="0" w:color="auto"/>
                    <w:bottom w:val="none" w:sz="0" w:space="0" w:color="auto"/>
                    <w:right w:val="none" w:sz="0" w:space="0" w:color="auto"/>
                  </w:divBdr>
                  <w:divsChild>
                    <w:div w:id="1979918420">
                      <w:marLeft w:val="0"/>
                      <w:marRight w:val="0"/>
                      <w:marTop w:val="0"/>
                      <w:marBottom w:val="0"/>
                      <w:divBdr>
                        <w:top w:val="none" w:sz="0" w:space="0" w:color="auto"/>
                        <w:left w:val="none" w:sz="0" w:space="0" w:color="auto"/>
                        <w:bottom w:val="none" w:sz="0" w:space="0" w:color="auto"/>
                        <w:right w:val="none" w:sz="0" w:space="0" w:color="auto"/>
                      </w:divBdr>
                      <w:divsChild>
                        <w:div w:id="1651863830">
                          <w:marLeft w:val="0"/>
                          <w:marRight w:val="0"/>
                          <w:marTop w:val="0"/>
                          <w:marBottom w:val="0"/>
                          <w:divBdr>
                            <w:top w:val="none" w:sz="0" w:space="0" w:color="auto"/>
                            <w:left w:val="none" w:sz="0" w:space="0" w:color="auto"/>
                            <w:bottom w:val="none" w:sz="0" w:space="0" w:color="auto"/>
                            <w:right w:val="none" w:sz="0" w:space="0" w:color="auto"/>
                          </w:divBdr>
                          <w:divsChild>
                            <w:div w:id="15779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vic.gov.au"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4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legislation.gov.au" TargetMode="External"/><Relationship Id="rId17" Type="http://schemas.openxmlformats.org/officeDocument/2006/relationships/hyperlink" Target="http://www.fia.org.au/"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vic.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gislation.gov.au"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5A0FF1176B416BB16D18C110F3FF1F"/>
        <w:category>
          <w:name w:val="General"/>
          <w:gallery w:val="placeholder"/>
        </w:category>
        <w:types>
          <w:type w:val="bbPlcHdr"/>
        </w:types>
        <w:behaviors>
          <w:behavior w:val="content"/>
        </w:behaviors>
        <w:guid w:val="{E7CBB5AE-1A89-43BB-8EBD-D626DF9F8D66}"/>
      </w:docPartPr>
      <w:docPartBody>
        <w:p w:rsidR="00F458B7" w:rsidRDefault="005932AA" w:rsidP="005932AA">
          <w:pPr>
            <w:pStyle w:val="9E5A0FF1176B416BB16D18C110F3FF1F"/>
          </w:pPr>
          <w:r w:rsidRPr="0079588D">
            <w:rPr>
              <w:rStyle w:val="PlaceholderText"/>
            </w:rPr>
            <w:t>[Title]</w:t>
          </w:r>
        </w:p>
      </w:docPartBody>
    </w:docPart>
    <w:docPart>
      <w:docPartPr>
        <w:name w:val="DF6FF91C0BDF44F4AB52BD153161C186"/>
        <w:category>
          <w:name w:val="General"/>
          <w:gallery w:val="placeholder"/>
        </w:category>
        <w:types>
          <w:type w:val="bbPlcHdr"/>
        </w:types>
        <w:behaviors>
          <w:behavior w:val="content"/>
        </w:behaviors>
        <w:guid w:val="{AD90B584-E0F2-40DE-903A-DDC807F93027}"/>
      </w:docPartPr>
      <w:docPartBody>
        <w:p w:rsidR="00B07A0D" w:rsidRDefault="005067BB">
          <w:r w:rsidRPr="000154C7">
            <w:rPr>
              <w:rStyle w:val="PlaceholderText"/>
            </w:rPr>
            <w:t>[Company]</w:t>
          </w:r>
        </w:p>
      </w:docPartBody>
    </w:docPart>
    <w:docPart>
      <w:docPartPr>
        <w:name w:val="42E6CC0490D44459858A0528CE882622"/>
        <w:category>
          <w:name w:val="General"/>
          <w:gallery w:val="placeholder"/>
        </w:category>
        <w:types>
          <w:type w:val="bbPlcHdr"/>
        </w:types>
        <w:behaviors>
          <w:behavior w:val="content"/>
        </w:behaviors>
        <w:guid w:val="{A7839E22-75D9-4FC1-82BA-C9F6BFBA87B6}"/>
      </w:docPartPr>
      <w:docPartBody>
        <w:p w:rsidR="00B07A0D" w:rsidRDefault="005067BB">
          <w:r w:rsidRPr="000154C7">
            <w:rPr>
              <w:rStyle w:val="PlaceholderText"/>
            </w:rPr>
            <w:t>[Company]</w:t>
          </w:r>
        </w:p>
      </w:docPartBody>
    </w:docPart>
    <w:docPart>
      <w:docPartPr>
        <w:name w:val="1C5ECB92EF224251A9D7FFEB128C1DD1"/>
        <w:category>
          <w:name w:val="General"/>
          <w:gallery w:val="placeholder"/>
        </w:category>
        <w:types>
          <w:type w:val="bbPlcHdr"/>
        </w:types>
        <w:behaviors>
          <w:behavior w:val="content"/>
        </w:behaviors>
        <w:guid w:val="{6377C2E4-0C6C-47E6-91C4-D6CEF9A5F040}"/>
      </w:docPartPr>
      <w:docPartBody>
        <w:p w:rsidR="00B07A0D" w:rsidRDefault="005067BB">
          <w:r w:rsidRPr="000154C7">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Segoe UI Semilight"/>
    <w:panose1 w:val="00000000000000000000"/>
    <w:charset w:val="00"/>
    <w:family w:val="swiss"/>
    <w:notTrueType/>
    <w:pitch w:val="variable"/>
    <w:sig w:usb0="00000001"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Segoe UI"/>
    <w:panose1 w:val="00000000000000000000"/>
    <w:charset w:val="00"/>
    <w:family w:val="swiss"/>
    <w:notTrueType/>
    <w:pitch w:val="variable"/>
    <w:sig w:usb0="00000001" w:usb1="5000200A" w:usb2="00000000" w:usb3="00000000" w:csb0="00000093" w:csb1="00000000"/>
  </w:font>
  <w:font w:name="TheSansB W6 SemiBold">
    <w:altName w:val="Lucida Sans Unicode"/>
    <w:panose1 w:val="00000000000000000000"/>
    <w:charset w:val="00"/>
    <w:family w:val="swiss"/>
    <w:notTrueType/>
    <w:pitch w:val="variable"/>
    <w:sig w:usb0="00000001" w:usb1="5000200A" w:usb2="00000000" w:usb3="00000000" w:csb0="00000093" w:csb1="00000000"/>
  </w:font>
  <w:font w:name="Lato">
    <w:altName w:val="Segoe UI"/>
    <w:charset w:val="4D"/>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ource Sans Pro Light">
    <w:panose1 w:val="00000000000000000000"/>
    <w:charset w:val="00"/>
    <w:family w:val="swiss"/>
    <w:notTrueType/>
    <w:pitch w:val="variable"/>
    <w:sig w:usb0="20000007" w:usb1="00000001" w:usb2="00000000" w:usb3="00000000" w:csb0="0000019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CE4"/>
    <w:rsid w:val="00074868"/>
    <w:rsid w:val="00077730"/>
    <w:rsid w:val="001031FC"/>
    <w:rsid w:val="003529DA"/>
    <w:rsid w:val="003B0BBC"/>
    <w:rsid w:val="00480C8D"/>
    <w:rsid w:val="004C2586"/>
    <w:rsid w:val="005067BB"/>
    <w:rsid w:val="0052351A"/>
    <w:rsid w:val="0053333F"/>
    <w:rsid w:val="005932AA"/>
    <w:rsid w:val="005D1136"/>
    <w:rsid w:val="006240AC"/>
    <w:rsid w:val="00705BC3"/>
    <w:rsid w:val="00866700"/>
    <w:rsid w:val="00867C20"/>
    <w:rsid w:val="008702F5"/>
    <w:rsid w:val="008729CB"/>
    <w:rsid w:val="008B4070"/>
    <w:rsid w:val="008B6278"/>
    <w:rsid w:val="008E3EC6"/>
    <w:rsid w:val="008E7254"/>
    <w:rsid w:val="00964CE4"/>
    <w:rsid w:val="00AD30E9"/>
    <w:rsid w:val="00B07A0D"/>
    <w:rsid w:val="00B8184D"/>
    <w:rsid w:val="00BA0B71"/>
    <w:rsid w:val="00BB2451"/>
    <w:rsid w:val="00C06E4A"/>
    <w:rsid w:val="00D62836"/>
    <w:rsid w:val="00F458B7"/>
    <w:rsid w:val="00F63CCC"/>
    <w:rsid w:val="00FD7D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7BB"/>
    <w:rPr>
      <w:color w:val="808080"/>
    </w:rPr>
  </w:style>
  <w:style w:type="paragraph" w:customStyle="1" w:styleId="9E5A0FF1176B416BB16D18C110F3FF1F">
    <w:name w:val="9E5A0FF1176B416BB16D18C110F3FF1F"/>
    <w:rsid w:val="00593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8E260-D2F9-4860-9A23-6B8F7279D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Supervision of Children</vt:lpstr>
    </vt:vector>
  </TitlesOfParts>
  <Company>Woodridge Pre-school</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Fundraising, Grants &amp; Donations</dc:title>
  <dc:subject/>
  <dc:creator>ELAA</dc:creator>
  <cp:keywords/>
  <dc:description/>
  <cp:lastModifiedBy>BonnieShane PalmerLee</cp:lastModifiedBy>
  <cp:revision>3</cp:revision>
  <cp:lastPrinted>2021-03-05T01:38:00Z</cp:lastPrinted>
  <dcterms:created xsi:type="dcterms:W3CDTF">2021-06-29T23:00:00Z</dcterms:created>
  <dcterms:modified xsi:type="dcterms:W3CDTF">2021-06-29T23:13:00Z</dcterms:modified>
</cp:coreProperties>
</file>